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293" w:rsidRDefault="009A2293">
      <w:pPr>
        <w:widowControl w:val="0"/>
        <w:autoSpaceDE w:val="0"/>
        <w:autoSpaceDN w:val="0"/>
        <w:adjustRightInd w:val="0"/>
        <w:rPr>
          <w:rFonts w:cs="Times New Roman"/>
          <w:szCs w:val="20"/>
        </w:rPr>
      </w:pPr>
      <w:r>
        <w:rPr>
          <w:rFonts w:cs="Times New Roman"/>
          <w:szCs w:val="20"/>
        </w:rPr>
        <w:t xml:space="preserve">Документ предоставлен </w:t>
      </w:r>
      <w:hyperlink r:id="rId4" w:history="1">
        <w:proofErr w:type="spellStart"/>
        <w:r>
          <w:rPr>
            <w:rFonts w:cs="Times New Roman"/>
            <w:color w:val="0000FF"/>
            <w:szCs w:val="20"/>
          </w:rPr>
          <w:t>КонсультантПлюс</w:t>
        </w:r>
        <w:proofErr w:type="spellEnd"/>
      </w:hyperlink>
      <w:r>
        <w:rPr>
          <w:rFonts w:cs="Times New Roman"/>
          <w:szCs w:val="20"/>
        </w:rPr>
        <w:br/>
      </w:r>
    </w:p>
    <w:p w:rsidR="009A2293" w:rsidRDefault="009A2293">
      <w:pPr>
        <w:widowControl w:val="0"/>
        <w:autoSpaceDE w:val="0"/>
        <w:autoSpaceDN w:val="0"/>
        <w:adjustRightInd w:val="0"/>
        <w:outlineLvl w:val="0"/>
        <w:rPr>
          <w:rFonts w:cs="Times New Roman"/>
          <w:b w:val="0"/>
          <w:bCs/>
          <w:i w:val="0"/>
          <w:iCs/>
          <w:szCs w:val="20"/>
        </w:rPr>
      </w:pPr>
    </w:p>
    <w:p w:rsidR="009A2293" w:rsidRDefault="009A2293">
      <w:pPr>
        <w:widowControl w:val="0"/>
        <w:autoSpaceDE w:val="0"/>
        <w:autoSpaceDN w:val="0"/>
        <w:adjustRightInd w:val="0"/>
        <w:jc w:val="center"/>
        <w:rPr>
          <w:rFonts w:cs="Times New Roman"/>
          <w:b w:val="0"/>
          <w:bCs/>
          <w:szCs w:val="20"/>
        </w:rPr>
      </w:pPr>
      <w:r>
        <w:rPr>
          <w:rFonts w:cs="Times New Roman"/>
          <w:b w:val="0"/>
          <w:bCs/>
          <w:szCs w:val="20"/>
        </w:rPr>
        <w:t>ГЛАВА ГОРОДА ТЮМЕНИ</w:t>
      </w:r>
    </w:p>
    <w:p w:rsidR="009A2293" w:rsidRDefault="009A2293">
      <w:pPr>
        <w:widowControl w:val="0"/>
        <w:autoSpaceDE w:val="0"/>
        <w:autoSpaceDN w:val="0"/>
        <w:adjustRightInd w:val="0"/>
        <w:jc w:val="center"/>
        <w:rPr>
          <w:rFonts w:cs="Times New Roman"/>
          <w:b w:val="0"/>
          <w:bCs/>
          <w:szCs w:val="20"/>
        </w:rPr>
      </w:pPr>
    </w:p>
    <w:p w:rsidR="009A2293" w:rsidRDefault="009A2293">
      <w:pPr>
        <w:widowControl w:val="0"/>
        <w:autoSpaceDE w:val="0"/>
        <w:autoSpaceDN w:val="0"/>
        <w:adjustRightInd w:val="0"/>
        <w:jc w:val="center"/>
        <w:rPr>
          <w:rFonts w:cs="Times New Roman"/>
          <w:b w:val="0"/>
          <w:bCs/>
          <w:szCs w:val="20"/>
        </w:rPr>
      </w:pPr>
      <w:r>
        <w:rPr>
          <w:rFonts w:cs="Times New Roman"/>
          <w:b w:val="0"/>
          <w:bCs/>
          <w:szCs w:val="20"/>
        </w:rPr>
        <w:t>ПОСТАНОВЛЕНИЕ</w:t>
      </w:r>
    </w:p>
    <w:p w:rsidR="009A2293" w:rsidRDefault="009A2293">
      <w:pPr>
        <w:widowControl w:val="0"/>
        <w:autoSpaceDE w:val="0"/>
        <w:autoSpaceDN w:val="0"/>
        <w:adjustRightInd w:val="0"/>
        <w:jc w:val="center"/>
        <w:rPr>
          <w:rFonts w:cs="Times New Roman"/>
          <w:b w:val="0"/>
          <w:bCs/>
          <w:szCs w:val="20"/>
        </w:rPr>
      </w:pPr>
      <w:r>
        <w:rPr>
          <w:rFonts w:cs="Times New Roman"/>
          <w:b w:val="0"/>
          <w:bCs/>
          <w:szCs w:val="20"/>
        </w:rPr>
        <w:t>от 11 июля 2001 г. N 48</w:t>
      </w:r>
    </w:p>
    <w:p w:rsidR="009A2293" w:rsidRDefault="009A2293">
      <w:pPr>
        <w:widowControl w:val="0"/>
        <w:autoSpaceDE w:val="0"/>
        <w:autoSpaceDN w:val="0"/>
        <w:adjustRightInd w:val="0"/>
        <w:jc w:val="center"/>
        <w:rPr>
          <w:rFonts w:cs="Times New Roman"/>
          <w:b w:val="0"/>
          <w:bCs/>
          <w:szCs w:val="20"/>
        </w:rPr>
      </w:pPr>
    </w:p>
    <w:p w:rsidR="009A2293" w:rsidRDefault="009A2293">
      <w:pPr>
        <w:widowControl w:val="0"/>
        <w:autoSpaceDE w:val="0"/>
        <w:autoSpaceDN w:val="0"/>
        <w:adjustRightInd w:val="0"/>
        <w:jc w:val="center"/>
        <w:rPr>
          <w:rFonts w:cs="Times New Roman"/>
          <w:b w:val="0"/>
          <w:bCs/>
          <w:szCs w:val="20"/>
        </w:rPr>
      </w:pPr>
      <w:r>
        <w:rPr>
          <w:rFonts w:cs="Times New Roman"/>
          <w:b w:val="0"/>
          <w:bCs/>
          <w:szCs w:val="20"/>
        </w:rPr>
        <w:t>ОБ ИЗМЕНЕНИИ НОРМАТИВА ТЕПЛОПОТРЕБЛЕНИЯ НА ОТОПЛЕНИЕ</w:t>
      </w:r>
    </w:p>
    <w:p w:rsidR="009A2293" w:rsidRDefault="009A2293">
      <w:pPr>
        <w:widowControl w:val="0"/>
        <w:autoSpaceDE w:val="0"/>
        <w:autoSpaceDN w:val="0"/>
        <w:adjustRightInd w:val="0"/>
        <w:jc w:val="center"/>
        <w:rPr>
          <w:rFonts w:cs="Times New Roman"/>
          <w:b w:val="0"/>
          <w:bCs/>
          <w:i w:val="0"/>
          <w:iCs/>
          <w:szCs w:val="20"/>
        </w:rPr>
      </w:pPr>
    </w:p>
    <w:p w:rsidR="009A2293" w:rsidRDefault="009A2293">
      <w:pPr>
        <w:widowControl w:val="0"/>
        <w:autoSpaceDE w:val="0"/>
        <w:autoSpaceDN w:val="0"/>
        <w:adjustRightInd w:val="0"/>
        <w:jc w:val="center"/>
        <w:rPr>
          <w:rFonts w:cs="Times New Roman"/>
          <w:b w:val="0"/>
          <w:bCs/>
          <w:i w:val="0"/>
          <w:iCs/>
          <w:szCs w:val="20"/>
        </w:rPr>
      </w:pPr>
      <w:proofErr w:type="gramStart"/>
      <w:r>
        <w:rPr>
          <w:rFonts w:cs="Times New Roman"/>
          <w:b w:val="0"/>
          <w:bCs/>
          <w:i w:val="0"/>
          <w:iCs/>
          <w:szCs w:val="20"/>
        </w:rPr>
        <w:t xml:space="preserve">(в ред. </w:t>
      </w:r>
      <w:hyperlink r:id="rId5" w:history="1">
        <w:r>
          <w:rPr>
            <w:rFonts w:cs="Times New Roman"/>
            <w:b w:val="0"/>
            <w:bCs/>
            <w:i w:val="0"/>
            <w:iCs/>
            <w:color w:val="0000FF"/>
            <w:szCs w:val="20"/>
          </w:rPr>
          <w:t>постановления</w:t>
        </w:r>
      </w:hyperlink>
      <w:r>
        <w:rPr>
          <w:rFonts w:cs="Times New Roman"/>
          <w:b w:val="0"/>
          <w:bCs/>
          <w:i w:val="0"/>
          <w:iCs/>
          <w:szCs w:val="20"/>
        </w:rPr>
        <w:t xml:space="preserve"> Главы города Тюмени</w:t>
      </w:r>
      <w:proofErr w:type="gramEnd"/>
    </w:p>
    <w:p w:rsidR="009A2293" w:rsidRDefault="009A2293">
      <w:pPr>
        <w:widowControl w:val="0"/>
        <w:autoSpaceDE w:val="0"/>
        <w:autoSpaceDN w:val="0"/>
        <w:adjustRightInd w:val="0"/>
        <w:jc w:val="center"/>
        <w:rPr>
          <w:rFonts w:cs="Times New Roman"/>
          <w:b w:val="0"/>
          <w:bCs/>
          <w:i w:val="0"/>
          <w:iCs/>
          <w:szCs w:val="20"/>
        </w:rPr>
      </w:pPr>
      <w:r>
        <w:rPr>
          <w:rFonts w:cs="Times New Roman"/>
          <w:b w:val="0"/>
          <w:bCs/>
          <w:i w:val="0"/>
          <w:iCs/>
          <w:szCs w:val="20"/>
        </w:rPr>
        <w:t>от 01.08.2001 N 52)</w:t>
      </w:r>
    </w:p>
    <w:p w:rsidR="009A2293" w:rsidRDefault="009A2293">
      <w:pPr>
        <w:widowControl w:val="0"/>
        <w:autoSpaceDE w:val="0"/>
        <w:autoSpaceDN w:val="0"/>
        <w:adjustRightInd w:val="0"/>
        <w:rPr>
          <w:rFonts w:cs="Times New Roman"/>
          <w:b w:val="0"/>
          <w:bCs/>
          <w:i w:val="0"/>
          <w:iCs/>
          <w:szCs w:val="20"/>
        </w:rPr>
      </w:pPr>
    </w:p>
    <w:p w:rsidR="009A2293" w:rsidRDefault="009A2293">
      <w:pPr>
        <w:widowControl w:val="0"/>
        <w:autoSpaceDE w:val="0"/>
        <w:autoSpaceDN w:val="0"/>
        <w:adjustRightInd w:val="0"/>
        <w:ind w:firstLine="540"/>
        <w:rPr>
          <w:rFonts w:cs="Times New Roman"/>
          <w:b w:val="0"/>
          <w:bCs/>
          <w:i w:val="0"/>
          <w:iCs/>
          <w:szCs w:val="20"/>
        </w:rPr>
      </w:pPr>
      <w:proofErr w:type="gramStart"/>
      <w:r>
        <w:rPr>
          <w:rFonts w:cs="Times New Roman"/>
          <w:b w:val="0"/>
          <w:bCs/>
          <w:i w:val="0"/>
          <w:iCs/>
          <w:szCs w:val="20"/>
        </w:rPr>
        <w:t xml:space="preserve">С целью приведения норматива теплопотребления на отопление в соответствие с экономически обоснованными затратами с учетом результатов экспертизы тарифов на тепловую энергию, проведенной ЗАО "Компьютерные технологии жилищно-коммунального хозяйства" в рамках договора от 26.07.2000 N 45 с Администрацией города, руководствуясь </w:t>
      </w:r>
      <w:hyperlink r:id="rId6" w:history="1">
        <w:r>
          <w:rPr>
            <w:rFonts w:cs="Times New Roman"/>
            <w:b w:val="0"/>
            <w:bCs/>
            <w:i w:val="0"/>
            <w:iCs/>
            <w:color w:val="0000FF"/>
            <w:szCs w:val="20"/>
          </w:rPr>
          <w:t>Постановлением</w:t>
        </w:r>
      </w:hyperlink>
      <w:r>
        <w:rPr>
          <w:rFonts w:cs="Times New Roman"/>
          <w:b w:val="0"/>
          <w:bCs/>
          <w:i w:val="0"/>
          <w:iCs/>
          <w:szCs w:val="20"/>
        </w:rPr>
        <w:t xml:space="preserve"> Правительства РФ от 02.08.99 N 887 "О совершенствовании системы оплаты жилья и коммунальных услуг и мерах по социальной защите населения", </w:t>
      </w:r>
      <w:hyperlink r:id="rId7" w:history="1">
        <w:r>
          <w:rPr>
            <w:rFonts w:cs="Times New Roman"/>
            <w:b w:val="0"/>
            <w:bCs/>
            <w:i w:val="0"/>
            <w:iCs/>
            <w:color w:val="0000FF"/>
            <w:szCs w:val="20"/>
          </w:rPr>
          <w:t>статьей</w:t>
        </w:r>
        <w:proofErr w:type="gramEnd"/>
        <w:r>
          <w:rPr>
            <w:rFonts w:cs="Times New Roman"/>
            <w:b w:val="0"/>
            <w:bCs/>
            <w:i w:val="0"/>
            <w:iCs/>
            <w:color w:val="0000FF"/>
            <w:szCs w:val="20"/>
          </w:rPr>
          <w:t xml:space="preserve"> 58</w:t>
        </w:r>
      </w:hyperlink>
      <w:r>
        <w:rPr>
          <w:rFonts w:cs="Times New Roman"/>
          <w:b w:val="0"/>
          <w:bCs/>
          <w:i w:val="0"/>
          <w:iCs/>
          <w:szCs w:val="20"/>
        </w:rPr>
        <w:t xml:space="preserve"> Устава </w:t>
      </w:r>
      <w:proofErr w:type="gramStart"/>
      <w:r>
        <w:rPr>
          <w:rFonts w:cs="Times New Roman"/>
          <w:b w:val="0"/>
          <w:bCs/>
          <w:i w:val="0"/>
          <w:iCs/>
          <w:szCs w:val="20"/>
        </w:rPr>
        <w:t>г</w:t>
      </w:r>
      <w:proofErr w:type="gramEnd"/>
      <w:r>
        <w:rPr>
          <w:rFonts w:cs="Times New Roman"/>
          <w:b w:val="0"/>
          <w:bCs/>
          <w:i w:val="0"/>
          <w:iCs/>
          <w:szCs w:val="20"/>
        </w:rPr>
        <w:t>. Тюмени, постановляю:</w:t>
      </w:r>
    </w:p>
    <w:p w:rsidR="009A2293" w:rsidRDefault="009A2293">
      <w:pPr>
        <w:widowControl w:val="0"/>
        <w:autoSpaceDE w:val="0"/>
        <w:autoSpaceDN w:val="0"/>
        <w:adjustRightInd w:val="0"/>
        <w:ind w:firstLine="540"/>
        <w:rPr>
          <w:rFonts w:cs="Times New Roman"/>
          <w:b w:val="0"/>
          <w:bCs/>
          <w:i w:val="0"/>
          <w:iCs/>
          <w:szCs w:val="20"/>
        </w:rPr>
      </w:pPr>
      <w:r>
        <w:rPr>
          <w:rFonts w:cs="Times New Roman"/>
          <w:b w:val="0"/>
          <w:bCs/>
          <w:i w:val="0"/>
          <w:iCs/>
          <w:szCs w:val="20"/>
        </w:rPr>
        <w:t>1. Утвердить с 01.10.2001 норматив теплопотребления на отопление 1 кв. м общей площади жилья в год - 0,252 Гкал без изменения взаимоотношений с бюджетом.</w:t>
      </w:r>
    </w:p>
    <w:p w:rsidR="009A2293" w:rsidRDefault="009A2293">
      <w:pPr>
        <w:widowControl w:val="0"/>
        <w:autoSpaceDE w:val="0"/>
        <w:autoSpaceDN w:val="0"/>
        <w:adjustRightInd w:val="0"/>
        <w:ind w:firstLine="540"/>
        <w:rPr>
          <w:rFonts w:cs="Times New Roman"/>
          <w:b w:val="0"/>
          <w:bCs/>
          <w:i w:val="0"/>
          <w:iCs/>
          <w:szCs w:val="20"/>
        </w:rPr>
      </w:pPr>
      <w:r>
        <w:rPr>
          <w:rFonts w:cs="Times New Roman"/>
          <w:b w:val="0"/>
          <w:bCs/>
          <w:i w:val="0"/>
          <w:iCs/>
          <w:szCs w:val="20"/>
        </w:rPr>
        <w:t>2. Департаменту КСЖ г. Тюмени (</w:t>
      </w:r>
      <w:proofErr w:type="spellStart"/>
      <w:r>
        <w:rPr>
          <w:rFonts w:cs="Times New Roman"/>
          <w:b w:val="0"/>
          <w:bCs/>
          <w:i w:val="0"/>
          <w:iCs/>
          <w:szCs w:val="20"/>
        </w:rPr>
        <w:t>Маторыгин</w:t>
      </w:r>
      <w:proofErr w:type="spellEnd"/>
      <w:r>
        <w:rPr>
          <w:rFonts w:cs="Times New Roman"/>
          <w:b w:val="0"/>
          <w:bCs/>
          <w:i w:val="0"/>
          <w:iCs/>
          <w:szCs w:val="20"/>
        </w:rPr>
        <w:t xml:space="preserve"> А.А.) до 01.10.2001 внести изменения в </w:t>
      </w:r>
      <w:hyperlink r:id="rId8" w:history="1">
        <w:r>
          <w:rPr>
            <w:rFonts w:cs="Times New Roman"/>
            <w:b w:val="0"/>
            <w:bCs/>
            <w:i w:val="0"/>
            <w:iCs/>
            <w:color w:val="0000FF"/>
            <w:szCs w:val="20"/>
          </w:rPr>
          <w:t>постановление</w:t>
        </w:r>
      </w:hyperlink>
      <w:r>
        <w:rPr>
          <w:rFonts w:cs="Times New Roman"/>
          <w:b w:val="0"/>
          <w:bCs/>
          <w:i w:val="0"/>
          <w:iCs/>
          <w:szCs w:val="20"/>
        </w:rPr>
        <w:t xml:space="preserve"> Главы города от 05.04.2001 N 23 по тарифам на отопление для населения с учетом изменения норматива теплопотребления на отопление.</w:t>
      </w:r>
    </w:p>
    <w:p w:rsidR="009A2293" w:rsidRDefault="009A2293">
      <w:pPr>
        <w:widowControl w:val="0"/>
        <w:autoSpaceDE w:val="0"/>
        <w:autoSpaceDN w:val="0"/>
        <w:adjustRightInd w:val="0"/>
        <w:ind w:firstLine="540"/>
        <w:rPr>
          <w:rFonts w:cs="Times New Roman"/>
          <w:b w:val="0"/>
          <w:bCs/>
          <w:i w:val="0"/>
          <w:iCs/>
          <w:szCs w:val="20"/>
        </w:rPr>
      </w:pPr>
      <w:r>
        <w:rPr>
          <w:rFonts w:cs="Times New Roman"/>
          <w:b w:val="0"/>
          <w:bCs/>
          <w:i w:val="0"/>
          <w:iCs/>
          <w:szCs w:val="20"/>
        </w:rPr>
        <w:t xml:space="preserve">3. </w:t>
      </w:r>
      <w:proofErr w:type="gramStart"/>
      <w:r>
        <w:rPr>
          <w:rFonts w:cs="Times New Roman"/>
          <w:b w:val="0"/>
          <w:bCs/>
          <w:i w:val="0"/>
          <w:iCs/>
          <w:szCs w:val="20"/>
        </w:rPr>
        <w:t>Департаменту КСЖ г. Тюмени (</w:t>
      </w:r>
      <w:proofErr w:type="spellStart"/>
      <w:r>
        <w:rPr>
          <w:rFonts w:cs="Times New Roman"/>
          <w:b w:val="0"/>
          <w:bCs/>
          <w:i w:val="0"/>
          <w:iCs/>
          <w:szCs w:val="20"/>
        </w:rPr>
        <w:t>Маторыгин</w:t>
      </w:r>
      <w:proofErr w:type="spellEnd"/>
      <w:r>
        <w:rPr>
          <w:rFonts w:cs="Times New Roman"/>
          <w:b w:val="0"/>
          <w:bCs/>
          <w:i w:val="0"/>
          <w:iCs/>
          <w:szCs w:val="20"/>
        </w:rPr>
        <w:t xml:space="preserve"> А.А.) совместно с муниципальными жилищно-эксплуатационными предприятиями города в связи с различной структурой жилищного фонда, находящегося на их обслуживании, и с целью экономически обоснованного подхода к формированию затрат на теплопотребление и дотаций из бюджета на отопление в срок до 01.09.2001 произвести расчет норматива для каждого муниципального предприятия с учетом технического состояния индивидуальных тепловых пунктов и</w:t>
      </w:r>
      <w:proofErr w:type="gramEnd"/>
      <w:r>
        <w:rPr>
          <w:rFonts w:cs="Times New Roman"/>
          <w:b w:val="0"/>
          <w:bCs/>
          <w:i w:val="0"/>
          <w:iCs/>
          <w:szCs w:val="20"/>
        </w:rPr>
        <w:t xml:space="preserve"> внутридомовых систем отопления жилых домов, влияющих на величину норматива, и представить на утверждение Главе города.</w:t>
      </w:r>
    </w:p>
    <w:p w:rsidR="009A2293" w:rsidRDefault="009A2293">
      <w:pPr>
        <w:widowControl w:val="0"/>
        <w:autoSpaceDE w:val="0"/>
        <w:autoSpaceDN w:val="0"/>
        <w:adjustRightInd w:val="0"/>
        <w:ind w:firstLine="540"/>
        <w:rPr>
          <w:rFonts w:cs="Times New Roman"/>
          <w:b w:val="0"/>
          <w:bCs/>
          <w:i w:val="0"/>
          <w:iCs/>
          <w:szCs w:val="20"/>
        </w:rPr>
      </w:pPr>
      <w:r>
        <w:rPr>
          <w:rFonts w:cs="Times New Roman"/>
          <w:b w:val="0"/>
          <w:bCs/>
          <w:i w:val="0"/>
          <w:iCs/>
          <w:szCs w:val="20"/>
        </w:rPr>
        <w:t xml:space="preserve">4. </w:t>
      </w:r>
      <w:proofErr w:type="gramStart"/>
      <w:r>
        <w:rPr>
          <w:rFonts w:cs="Times New Roman"/>
          <w:b w:val="0"/>
          <w:bCs/>
          <w:i w:val="0"/>
          <w:iCs/>
          <w:szCs w:val="20"/>
        </w:rPr>
        <w:t>ТМУП "Городские тепловые сети" (Рыбин А.И.) при заключении договоров на отпуск тепловой энергии с МУП "Управляющая компания по ЖКХ "Север" (Фадеев А.Б.), МУП "Управляющая компания по ЖКХ "Юг" (Ручкин Г.В.), МУП "Управляющая компания по ЖКХ "Запад" (Макаренко С.И.), МУП "Управляющая компания по ЖКХ "Восток" (</w:t>
      </w:r>
      <w:proofErr w:type="spellStart"/>
      <w:r>
        <w:rPr>
          <w:rFonts w:cs="Times New Roman"/>
          <w:b w:val="0"/>
          <w:bCs/>
          <w:i w:val="0"/>
          <w:iCs/>
          <w:szCs w:val="20"/>
        </w:rPr>
        <w:t>Лашенко</w:t>
      </w:r>
      <w:proofErr w:type="spellEnd"/>
      <w:r>
        <w:rPr>
          <w:rFonts w:cs="Times New Roman"/>
          <w:b w:val="0"/>
          <w:bCs/>
          <w:i w:val="0"/>
          <w:iCs/>
          <w:szCs w:val="20"/>
        </w:rPr>
        <w:t xml:space="preserve"> Ю.В.), МУП "Управляющая компания по ЭЖФ" (Захаров А.В.) при</w:t>
      </w:r>
      <w:proofErr w:type="gramEnd"/>
      <w:r>
        <w:rPr>
          <w:rFonts w:cs="Times New Roman"/>
          <w:b w:val="0"/>
          <w:bCs/>
          <w:i w:val="0"/>
          <w:iCs/>
          <w:szCs w:val="20"/>
        </w:rPr>
        <w:t xml:space="preserve"> </w:t>
      </w:r>
      <w:proofErr w:type="gramStart"/>
      <w:r>
        <w:rPr>
          <w:rFonts w:cs="Times New Roman"/>
          <w:b w:val="0"/>
          <w:bCs/>
          <w:i w:val="0"/>
          <w:iCs/>
          <w:szCs w:val="20"/>
        </w:rPr>
        <w:t>отсутствии приборов учета тепловой энергии расчет тепловых нагрузок на отопление жилых зданий проводить по проектным нагрузкам, при их отсутствии - по расчетным нагрузкам, определяемым согласно Методическим указаниям по определению расходов топлива, электроэнергии и воды на выработку тепла отопительными котельными коммунальных теплоэнергетических предприятий, утвержденным Комитетом РФ по муниципальному хозяйству 22.02.94, за вычетом нагрузок арендаторов и собственников нежилых помещений, расположенных в жилых домах.</w:t>
      </w:r>
      <w:proofErr w:type="gramEnd"/>
    </w:p>
    <w:p w:rsidR="009A2293" w:rsidRDefault="009A2293">
      <w:pPr>
        <w:widowControl w:val="0"/>
        <w:autoSpaceDE w:val="0"/>
        <w:autoSpaceDN w:val="0"/>
        <w:adjustRightInd w:val="0"/>
        <w:rPr>
          <w:rFonts w:cs="Times New Roman"/>
          <w:b w:val="0"/>
          <w:bCs/>
          <w:i w:val="0"/>
          <w:iCs/>
          <w:szCs w:val="20"/>
        </w:rPr>
      </w:pPr>
      <w:r>
        <w:rPr>
          <w:rFonts w:cs="Times New Roman"/>
          <w:b w:val="0"/>
          <w:bCs/>
          <w:i w:val="0"/>
          <w:iCs/>
          <w:szCs w:val="20"/>
        </w:rPr>
        <w:t xml:space="preserve">(в ред. </w:t>
      </w:r>
      <w:hyperlink r:id="rId9" w:history="1">
        <w:r>
          <w:rPr>
            <w:rFonts w:cs="Times New Roman"/>
            <w:b w:val="0"/>
            <w:bCs/>
            <w:i w:val="0"/>
            <w:iCs/>
            <w:color w:val="0000FF"/>
            <w:szCs w:val="20"/>
          </w:rPr>
          <w:t>постановления</w:t>
        </w:r>
      </w:hyperlink>
      <w:r>
        <w:rPr>
          <w:rFonts w:cs="Times New Roman"/>
          <w:b w:val="0"/>
          <w:bCs/>
          <w:i w:val="0"/>
          <w:iCs/>
          <w:szCs w:val="20"/>
        </w:rPr>
        <w:t xml:space="preserve"> Главы города Тюмени от 01.08.2001 N 52)</w:t>
      </w:r>
    </w:p>
    <w:p w:rsidR="009A2293" w:rsidRDefault="009A2293">
      <w:pPr>
        <w:widowControl w:val="0"/>
        <w:autoSpaceDE w:val="0"/>
        <w:autoSpaceDN w:val="0"/>
        <w:adjustRightInd w:val="0"/>
        <w:ind w:firstLine="540"/>
        <w:rPr>
          <w:rFonts w:cs="Times New Roman"/>
          <w:b w:val="0"/>
          <w:bCs/>
          <w:i w:val="0"/>
          <w:iCs/>
          <w:szCs w:val="20"/>
        </w:rPr>
      </w:pPr>
      <w:r>
        <w:rPr>
          <w:rFonts w:cs="Times New Roman"/>
          <w:b w:val="0"/>
          <w:bCs/>
          <w:i w:val="0"/>
          <w:iCs/>
          <w:szCs w:val="20"/>
        </w:rPr>
        <w:t xml:space="preserve">При наличии индивидуальных приборов учета </w:t>
      </w:r>
      <w:proofErr w:type="spellStart"/>
      <w:r>
        <w:rPr>
          <w:rFonts w:cs="Times New Roman"/>
          <w:b w:val="0"/>
          <w:bCs/>
          <w:i w:val="0"/>
          <w:iCs/>
          <w:szCs w:val="20"/>
        </w:rPr>
        <w:t>теплоэнергии</w:t>
      </w:r>
      <w:proofErr w:type="spellEnd"/>
      <w:r>
        <w:rPr>
          <w:rFonts w:cs="Times New Roman"/>
          <w:b w:val="0"/>
          <w:bCs/>
          <w:i w:val="0"/>
          <w:iCs/>
          <w:szCs w:val="20"/>
        </w:rPr>
        <w:t xml:space="preserve"> на объектах учета (жилых домах) оплату за потребленное тепло производить по показаниям приборов учета за вычетом теплопотребления арендаторов и собственников нежилых помещений, расположенных в жилых домах.</w:t>
      </w:r>
    </w:p>
    <w:p w:rsidR="009A2293" w:rsidRDefault="009A2293">
      <w:pPr>
        <w:widowControl w:val="0"/>
        <w:autoSpaceDE w:val="0"/>
        <w:autoSpaceDN w:val="0"/>
        <w:adjustRightInd w:val="0"/>
        <w:rPr>
          <w:rFonts w:cs="Times New Roman"/>
          <w:b w:val="0"/>
          <w:bCs/>
          <w:i w:val="0"/>
          <w:iCs/>
          <w:szCs w:val="20"/>
        </w:rPr>
      </w:pPr>
      <w:r>
        <w:rPr>
          <w:rFonts w:cs="Times New Roman"/>
          <w:b w:val="0"/>
          <w:bCs/>
          <w:i w:val="0"/>
          <w:iCs/>
          <w:szCs w:val="20"/>
        </w:rPr>
        <w:t xml:space="preserve">(абзац введен </w:t>
      </w:r>
      <w:hyperlink r:id="rId10" w:history="1">
        <w:r>
          <w:rPr>
            <w:rFonts w:cs="Times New Roman"/>
            <w:b w:val="0"/>
            <w:bCs/>
            <w:i w:val="0"/>
            <w:iCs/>
            <w:color w:val="0000FF"/>
            <w:szCs w:val="20"/>
          </w:rPr>
          <w:t>постановлением</w:t>
        </w:r>
      </w:hyperlink>
      <w:r>
        <w:rPr>
          <w:rFonts w:cs="Times New Roman"/>
          <w:b w:val="0"/>
          <w:bCs/>
          <w:i w:val="0"/>
          <w:iCs/>
          <w:szCs w:val="20"/>
        </w:rPr>
        <w:t xml:space="preserve"> Главы города Тюмени от 01.08.2001 N 52)</w:t>
      </w:r>
    </w:p>
    <w:p w:rsidR="009A2293" w:rsidRDefault="009A2293">
      <w:pPr>
        <w:widowControl w:val="0"/>
        <w:autoSpaceDE w:val="0"/>
        <w:autoSpaceDN w:val="0"/>
        <w:adjustRightInd w:val="0"/>
        <w:ind w:firstLine="540"/>
        <w:rPr>
          <w:rFonts w:cs="Times New Roman"/>
          <w:b w:val="0"/>
          <w:bCs/>
          <w:i w:val="0"/>
          <w:iCs/>
          <w:szCs w:val="20"/>
        </w:rPr>
      </w:pPr>
      <w:r>
        <w:rPr>
          <w:rFonts w:cs="Times New Roman"/>
          <w:b w:val="0"/>
          <w:bCs/>
          <w:i w:val="0"/>
          <w:iCs/>
          <w:szCs w:val="20"/>
        </w:rPr>
        <w:t>5. Руководителям МУП "Управляющая компания по ЖКХ "Север" (Фадеев А.Б.), МУП "Управляющая компания по ЖКХ "Юг" (Ручкин Г.В.), МУП "Управляющая компания по ЖКХ "Запад" (Макаренко С.И.), МУП "Управляющая компания по ЖКХ "Восток" (</w:t>
      </w:r>
      <w:proofErr w:type="spellStart"/>
      <w:r>
        <w:rPr>
          <w:rFonts w:cs="Times New Roman"/>
          <w:b w:val="0"/>
          <w:bCs/>
          <w:i w:val="0"/>
          <w:iCs/>
          <w:szCs w:val="20"/>
        </w:rPr>
        <w:t>Лашенко</w:t>
      </w:r>
      <w:proofErr w:type="spellEnd"/>
      <w:r>
        <w:rPr>
          <w:rFonts w:cs="Times New Roman"/>
          <w:b w:val="0"/>
          <w:bCs/>
          <w:i w:val="0"/>
          <w:iCs/>
          <w:szCs w:val="20"/>
        </w:rPr>
        <w:t xml:space="preserve"> Ю.В.), МУП "Управляющая компания по ЭЖФ" (Захаров А.В.) обеспечить потребление </w:t>
      </w:r>
      <w:proofErr w:type="spellStart"/>
      <w:r>
        <w:rPr>
          <w:rFonts w:cs="Times New Roman"/>
          <w:b w:val="0"/>
          <w:bCs/>
          <w:i w:val="0"/>
          <w:iCs/>
          <w:szCs w:val="20"/>
        </w:rPr>
        <w:t>теплоэнергии</w:t>
      </w:r>
      <w:proofErr w:type="spellEnd"/>
      <w:r>
        <w:rPr>
          <w:rFonts w:cs="Times New Roman"/>
          <w:b w:val="0"/>
          <w:bCs/>
          <w:i w:val="0"/>
          <w:iCs/>
          <w:szCs w:val="20"/>
        </w:rPr>
        <w:t xml:space="preserve"> на отопление жилого фонда в пределах утвержденных нормативов.</w:t>
      </w:r>
    </w:p>
    <w:p w:rsidR="009A2293" w:rsidRDefault="009A2293">
      <w:pPr>
        <w:widowControl w:val="0"/>
        <w:autoSpaceDE w:val="0"/>
        <w:autoSpaceDN w:val="0"/>
        <w:adjustRightInd w:val="0"/>
        <w:rPr>
          <w:rFonts w:cs="Times New Roman"/>
          <w:b w:val="0"/>
          <w:bCs/>
          <w:i w:val="0"/>
          <w:iCs/>
          <w:szCs w:val="20"/>
        </w:rPr>
      </w:pPr>
      <w:r>
        <w:rPr>
          <w:rFonts w:cs="Times New Roman"/>
          <w:b w:val="0"/>
          <w:bCs/>
          <w:i w:val="0"/>
          <w:iCs/>
          <w:szCs w:val="20"/>
        </w:rPr>
        <w:t xml:space="preserve">(п. 5 </w:t>
      </w:r>
      <w:proofErr w:type="gramStart"/>
      <w:r>
        <w:rPr>
          <w:rFonts w:cs="Times New Roman"/>
          <w:b w:val="0"/>
          <w:bCs/>
          <w:i w:val="0"/>
          <w:iCs/>
          <w:szCs w:val="20"/>
        </w:rPr>
        <w:t>введен</w:t>
      </w:r>
      <w:proofErr w:type="gramEnd"/>
      <w:r>
        <w:rPr>
          <w:rFonts w:cs="Times New Roman"/>
          <w:b w:val="0"/>
          <w:bCs/>
          <w:i w:val="0"/>
          <w:iCs/>
          <w:szCs w:val="20"/>
        </w:rPr>
        <w:t xml:space="preserve"> </w:t>
      </w:r>
      <w:hyperlink r:id="rId11" w:history="1">
        <w:r>
          <w:rPr>
            <w:rFonts w:cs="Times New Roman"/>
            <w:b w:val="0"/>
            <w:bCs/>
            <w:i w:val="0"/>
            <w:iCs/>
            <w:color w:val="0000FF"/>
            <w:szCs w:val="20"/>
          </w:rPr>
          <w:t>постановлением</w:t>
        </w:r>
      </w:hyperlink>
      <w:r>
        <w:rPr>
          <w:rFonts w:cs="Times New Roman"/>
          <w:b w:val="0"/>
          <w:bCs/>
          <w:i w:val="0"/>
          <w:iCs/>
          <w:szCs w:val="20"/>
        </w:rPr>
        <w:t xml:space="preserve"> Главы города Тюмени от 01.08.2001 N 52)</w:t>
      </w:r>
    </w:p>
    <w:p w:rsidR="009A2293" w:rsidRDefault="009A2293">
      <w:pPr>
        <w:widowControl w:val="0"/>
        <w:pBdr>
          <w:top w:val="single" w:sz="6" w:space="0" w:color="auto"/>
        </w:pBdr>
        <w:autoSpaceDE w:val="0"/>
        <w:autoSpaceDN w:val="0"/>
        <w:adjustRightInd w:val="0"/>
        <w:spacing w:before="100" w:after="100"/>
        <w:rPr>
          <w:rFonts w:cs="Times New Roman"/>
          <w:b w:val="0"/>
          <w:bCs/>
          <w:i w:val="0"/>
          <w:iCs/>
          <w:sz w:val="2"/>
          <w:szCs w:val="2"/>
        </w:rPr>
      </w:pPr>
    </w:p>
    <w:p w:rsidR="009A2293" w:rsidRDefault="009A2293">
      <w:pPr>
        <w:widowControl w:val="0"/>
        <w:autoSpaceDE w:val="0"/>
        <w:autoSpaceDN w:val="0"/>
        <w:adjustRightInd w:val="0"/>
        <w:ind w:firstLine="540"/>
        <w:rPr>
          <w:rFonts w:cs="Times New Roman"/>
          <w:b w:val="0"/>
          <w:bCs/>
          <w:i w:val="0"/>
          <w:iCs/>
          <w:szCs w:val="20"/>
        </w:rPr>
      </w:pPr>
      <w:proofErr w:type="spellStart"/>
      <w:r>
        <w:rPr>
          <w:rFonts w:cs="Times New Roman"/>
          <w:b w:val="0"/>
          <w:bCs/>
          <w:i w:val="0"/>
          <w:iCs/>
          <w:szCs w:val="20"/>
        </w:rPr>
        <w:t>КонсультантПлюс</w:t>
      </w:r>
      <w:proofErr w:type="spellEnd"/>
      <w:r>
        <w:rPr>
          <w:rFonts w:cs="Times New Roman"/>
          <w:b w:val="0"/>
          <w:bCs/>
          <w:i w:val="0"/>
          <w:iCs/>
          <w:szCs w:val="20"/>
        </w:rPr>
        <w:t>: примечание.</w:t>
      </w:r>
    </w:p>
    <w:p w:rsidR="009A2293" w:rsidRDefault="009A2293">
      <w:pPr>
        <w:widowControl w:val="0"/>
        <w:autoSpaceDE w:val="0"/>
        <w:autoSpaceDN w:val="0"/>
        <w:adjustRightInd w:val="0"/>
        <w:ind w:firstLine="540"/>
        <w:rPr>
          <w:rFonts w:cs="Times New Roman"/>
          <w:b w:val="0"/>
          <w:bCs/>
          <w:i w:val="0"/>
          <w:iCs/>
          <w:szCs w:val="20"/>
        </w:rPr>
      </w:pPr>
      <w:r>
        <w:rPr>
          <w:rFonts w:cs="Times New Roman"/>
          <w:b w:val="0"/>
          <w:bCs/>
          <w:i w:val="0"/>
          <w:iCs/>
          <w:szCs w:val="20"/>
        </w:rPr>
        <w:t>Нумерация пунктов дана в соответствии с официальным текстом документа.</w:t>
      </w:r>
    </w:p>
    <w:p w:rsidR="009A2293" w:rsidRDefault="009A2293">
      <w:pPr>
        <w:widowControl w:val="0"/>
        <w:pBdr>
          <w:top w:val="single" w:sz="6" w:space="0" w:color="auto"/>
        </w:pBdr>
        <w:autoSpaceDE w:val="0"/>
        <w:autoSpaceDN w:val="0"/>
        <w:adjustRightInd w:val="0"/>
        <w:spacing w:before="100" w:after="100"/>
        <w:rPr>
          <w:rFonts w:cs="Times New Roman"/>
          <w:b w:val="0"/>
          <w:bCs/>
          <w:i w:val="0"/>
          <w:iCs/>
          <w:sz w:val="2"/>
          <w:szCs w:val="2"/>
        </w:rPr>
      </w:pPr>
    </w:p>
    <w:p w:rsidR="009A2293" w:rsidRDefault="009A2293">
      <w:pPr>
        <w:widowControl w:val="0"/>
        <w:autoSpaceDE w:val="0"/>
        <w:autoSpaceDN w:val="0"/>
        <w:adjustRightInd w:val="0"/>
        <w:ind w:firstLine="540"/>
        <w:rPr>
          <w:rFonts w:cs="Times New Roman"/>
          <w:b w:val="0"/>
          <w:bCs/>
          <w:i w:val="0"/>
          <w:iCs/>
          <w:szCs w:val="20"/>
        </w:rPr>
      </w:pPr>
      <w:r>
        <w:rPr>
          <w:rFonts w:cs="Times New Roman"/>
          <w:b w:val="0"/>
          <w:bCs/>
          <w:i w:val="0"/>
          <w:iCs/>
          <w:szCs w:val="20"/>
        </w:rPr>
        <w:t xml:space="preserve">3. Считать утратившим силу </w:t>
      </w:r>
      <w:hyperlink r:id="rId12" w:history="1">
        <w:r>
          <w:rPr>
            <w:rFonts w:cs="Times New Roman"/>
            <w:b w:val="0"/>
            <w:bCs/>
            <w:i w:val="0"/>
            <w:iCs/>
            <w:color w:val="0000FF"/>
            <w:szCs w:val="20"/>
          </w:rPr>
          <w:t>постановление</w:t>
        </w:r>
      </w:hyperlink>
      <w:r>
        <w:rPr>
          <w:rFonts w:cs="Times New Roman"/>
          <w:b w:val="0"/>
          <w:bCs/>
          <w:i w:val="0"/>
          <w:iCs/>
          <w:szCs w:val="20"/>
        </w:rPr>
        <w:t xml:space="preserve"> Главы города от 17.08.98 N 26 "Об утверждении норматива на теплоснабжение" в части установления норматива </w:t>
      </w:r>
      <w:r>
        <w:rPr>
          <w:rFonts w:cs="Times New Roman"/>
          <w:b w:val="0"/>
          <w:bCs/>
          <w:i w:val="0"/>
          <w:iCs/>
          <w:szCs w:val="20"/>
        </w:rPr>
        <w:lastRenderedPageBreak/>
        <w:t>теплопотребления на отопление 1 кв. м общей площади жилья.</w:t>
      </w:r>
    </w:p>
    <w:p w:rsidR="009A2293" w:rsidRDefault="009A2293">
      <w:pPr>
        <w:widowControl w:val="0"/>
        <w:autoSpaceDE w:val="0"/>
        <w:autoSpaceDN w:val="0"/>
        <w:adjustRightInd w:val="0"/>
        <w:rPr>
          <w:rFonts w:cs="Times New Roman"/>
          <w:b w:val="0"/>
          <w:bCs/>
          <w:i w:val="0"/>
          <w:iCs/>
          <w:szCs w:val="20"/>
        </w:rPr>
      </w:pPr>
    </w:p>
    <w:p w:rsidR="009A2293" w:rsidRDefault="009A2293">
      <w:pPr>
        <w:widowControl w:val="0"/>
        <w:autoSpaceDE w:val="0"/>
        <w:autoSpaceDN w:val="0"/>
        <w:adjustRightInd w:val="0"/>
        <w:jc w:val="right"/>
        <w:rPr>
          <w:rFonts w:cs="Times New Roman"/>
          <w:b w:val="0"/>
          <w:bCs/>
          <w:i w:val="0"/>
          <w:iCs/>
          <w:szCs w:val="20"/>
        </w:rPr>
      </w:pPr>
      <w:r>
        <w:rPr>
          <w:rFonts w:cs="Times New Roman"/>
          <w:b w:val="0"/>
          <w:bCs/>
          <w:i w:val="0"/>
          <w:iCs/>
          <w:szCs w:val="20"/>
        </w:rPr>
        <w:t>Глава города Тюмени</w:t>
      </w:r>
    </w:p>
    <w:p w:rsidR="009A2293" w:rsidRDefault="009A2293">
      <w:pPr>
        <w:widowControl w:val="0"/>
        <w:autoSpaceDE w:val="0"/>
        <w:autoSpaceDN w:val="0"/>
        <w:adjustRightInd w:val="0"/>
        <w:jc w:val="right"/>
        <w:rPr>
          <w:rFonts w:cs="Times New Roman"/>
          <w:b w:val="0"/>
          <w:bCs/>
          <w:i w:val="0"/>
          <w:iCs/>
          <w:szCs w:val="20"/>
        </w:rPr>
      </w:pPr>
      <w:r>
        <w:rPr>
          <w:rFonts w:cs="Times New Roman"/>
          <w:b w:val="0"/>
          <w:bCs/>
          <w:i w:val="0"/>
          <w:iCs/>
          <w:szCs w:val="20"/>
        </w:rPr>
        <w:t>С.М.КИРИЧУК</w:t>
      </w:r>
    </w:p>
    <w:p w:rsidR="009A2293" w:rsidRDefault="009A2293">
      <w:pPr>
        <w:widowControl w:val="0"/>
        <w:autoSpaceDE w:val="0"/>
        <w:autoSpaceDN w:val="0"/>
        <w:adjustRightInd w:val="0"/>
        <w:rPr>
          <w:rFonts w:cs="Times New Roman"/>
          <w:b w:val="0"/>
          <w:bCs/>
          <w:i w:val="0"/>
          <w:iCs/>
          <w:szCs w:val="20"/>
        </w:rPr>
      </w:pPr>
    </w:p>
    <w:p w:rsidR="009A2293" w:rsidRDefault="009A2293">
      <w:pPr>
        <w:widowControl w:val="0"/>
        <w:autoSpaceDE w:val="0"/>
        <w:autoSpaceDN w:val="0"/>
        <w:adjustRightInd w:val="0"/>
        <w:rPr>
          <w:rFonts w:cs="Times New Roman"/>
          <w:b w:val="0"/>
          <w:bCs/>
          <w:i w:val="0"/>
          <w:iCs/>
          <w:szCs w:val="20"/>
        </w:rPr>
      </w:pPr>
    </w:p>
    <w:p w:rsidR="009A2293" w:rsidRDefault="009A2293">
      <w:pPr>
        <w:widowControl w:val="0"/>
        <w:pBdr>
          <w:top w:val="single" w:sz="6" w:space="0" w:color="auto"/>
        </w:pBdr>
        <w:autoSpaceDE w:val="0"/>
        <w:autoSpaceDN w:val="0"/>
        <w:adjustRightInd w:val="0"/>
        <w:spacing w:before="100" w:after="100"/>
        <w:rPr>
          <w:rFonts w:cs="Times New Roman"/>
          <w:b w:val="0"/>
          <w:bCs/>
          <w:i w:val="0"/>
          <w:iCs/>
          <w:sz w:val="2"/>
          <w:szCs w:val="2"/>
        </w:rPr>
      </w:pPr>
    </w:p>
    <w:p w:rsidR="00BF699D" w:rsidRDefault="00BF699D"/>
    <w:sectPr w:rsidR="00BF699D" w:rsidSect="00DC07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A2293"/>
    <w:rsid w:val="0000172B"/>
    <w:rsid w:val="000318E7"/>
    <w:rsid w:val="00044EB4"/>
    <w:rsid w:val="00046E67"/>
    <w:rsid w:val="000474F9"/>
    <w:rsid w:val="00061944"/>
    <w:rsid w:val="000867E6"/>
    <w:rsid w:val="000A56EE"/>
    <w:rsid w:val="000C09A2"/>
    <w:rsid w:val="000D4328"/>
    <w:rsid w:val="000D65C5"/>
    <w:rsid w:val="000F508E"/>
    <w:rsid w:val="0010214E"/>
    <w:rsid w:val="00102DBE"/>
    <w:rsid w:val="001206ED"/>
    <w:rsid w:val="0012787D"/>
    <w:rsid w:val="00127D5B"/>
    <w:rsid w:val="00145EBF"/>
    <w:rsid w:val="001627EF"/>
    <w:rsid w:val="00171912"/>
    <w:rsid w:val="00171B4A"/>
    <w:rsid w:val="001737F0"/>
    <w:rsid w:val="00194FA6"/>
    <w:rsid w:val="001962E1"/>
    <w:rsid w:val="001A07D7"/>
    <w:rsid w:val="001A39AB"/>
    <w:rsid w:val="001A61E2"/>
    <w:rsid w:val="001A703E"/>
    <w:rsid w:val="001B1681"/>
    <w:rsid w:val="001C6C60"/>
    <w:rsid w:val="001C7B23"/>
    <w:rsid w:val="001E2DAA"/>
    <w:rsid w:val="001F24FD"/>
    <w:rsid w:val="00201792"/>
    <w:rsid w:val="00224E9C"/>
    <w:rsid w:val="0025144A"/>
    <w:rsid w:val="00255A58"/>
    <w:rsid w:val="00264323"/>
    <w:rsid w:val="00273A2D"/>
    <w:rsid w:val="00281583"/>
    <w:rsid w:val="00292AA8"/>
    <w:rsid w:val="002A0707"/>
    <w:rsid w:val="002D5C52"/>
    <w:rsid w:val="002D73BF"/>
    <w:rsid w:val="002E638E"/>
    <w:rsid w:val="00300F8F"/>
    <w:rsid w:val="00322F29"/>
    <w:rsid w:val="00327036"/>
    <w:rsid w:val="00331698"/>
    <w:rsid w:val="00355A4E"/>
    <w:rsid w:val="00355B40"/>
    <w:rsid w:val="00370B26"/>
    <w:rsid w:val="00373C92"/>
    <w:rsid w:val="003B5560"/>
    <w:rsid w:val="003E1703"/>
    <w:rsid w:val="003E4015"/>
    <w:rsid w:val="003F3463"/>
    <w:rsid w:val="003F381B"/>
    <w:rsid w:val="003F4CC5"/>
    <w:rsid w:val="00404F2D"/>
    <w:rsid w:val="00415FBB"/>
    <w:rsid w:val="00427CFE"/>
    <w:rsid w:val="0044085D"/>
    <w:rsid w:val="00485BA9"/>
    <w:rsid w:val="004A7CA9"/>
    <w:rsid w:val="004B1540"/>
    <w:rsid w:val="004B2A4D"/>
    <w:rsid w:val="004B421C"/>
    <w:rsid w:val="004B4275"/>
    <w:rsid w:val="004B528D"/>
    <w:rsid w:val="004F5E9B"/>
    <w:rsid w:val="004F6469"/>
    <w:rsid w:val="005069A4"/>
    <w:rsid w:val="0053598F"/>
    <w:rsid w:val="005538F6"/>
    <w:rsid w:val="00575B1B"/>
    <w:rsid w:val="0059595E"/>
    <w:rsid w:val="005A1BA0"/>
    <w:rsid w:val="005B0E53"/>
    <w:rsid w:val="005C3638"/>
    <w:rsid w:val="005D7BDD"/>
    <w:rsid w:val="005F758D"/>
    <w:rsid w:val="006008BC"/>
    <w:rsid w:val="00604713"/>
    <w:rsid w:val="0061299E"/>
    <w:rsid w:val="00620C0E"/>
    <w:rsid w:val="0063117F"/>
    <w:rsid w:val="00641308"/>
    <w:rsid w:val="0069161D"/>
    <w:rsid w:val="006A5433"/>
    <w:rsid w:val="006B0790"/>
    <w:rsid w:val="006B4457"/>
    <w:rsid w:val="006B4DB7"/>
    <w:rsid w:val="006C5578"/>
    <w:rsid w:val="006D5C1D"/>
    <w:rsid w:val="006E0A4E"/>
    <w:rsid w:val="006E1FB3"/>
    <w:rsid w:val="006F0773"/>
    <w:rsid w:val="006F18EC"/>
    <w:rsid w:val="00701E31"/>
    <w:rsid w:val="00703617"/>
    <w:rsid w:val="007129F1"/>
    <w:rsid w:val="007162BF"/>
    <w:rsid w:val="00724A31"/>
    <w:rsid w:val="0075150B"/>
    <w:rsid w:val="00775828"/>
    <w:rsid w:val="007B3193"/>
    <w:rsid w:val="007C0D4B"/>
    <w:rsid w:val="007C43B3"/>
    <w:rsid w:val="007E08B0"/>
    <w:rsid w:val="007F6EC2"/>
    <w:rsid w:val="008054D7"/>
    <w:rsid w:val="008311F8"/>
    <w:rsid w:val="00832F99"/>
    <w:rsid w:val="00850ED1"/>
    <w:rsid w:val="00852236"/>
    <w:rsid w:val="00872EC4"/>
    <w:rsid w:val="00881A05"/>
    <w:rsid w:val="00881F30"/>
    <w:rsid w:val="00886D41"/>
    <w:rsid w:val="008929A7"/>
    <w:rsid w:val="00896BC5"/>
    <w:rsid w:val="008D5CB3"/>
    <w:rsid w:val="008F322D"/>
    <w:rsid w:val="00932E5B"/>
    <w:rsid w:val="00935857"/>
    <w:rsid w:val="00952ED8"/>
    <w:rsid w:val="00990318"/>
    <w:rsid w:val="009A2293"/>
    <w:rsid w:val="009B62BF"/>
    <w:rsid w:val="009B7B13"/>
    <w:rsid w:val="009C6949"/>
    <w:rsid w:val="009D5B74"/>
    <w:rsid w:val="009F2C95"/>
    <w:rsid w:val="00A10D92"/>
    <w:rsid w:val="00A14427"/>
    <w:rsid w:val="00A15F9F"/>
    <w:rsid w:val="00A17DD9"/>
    <w:rsid w:val="00A4257D"/>
    <w:rsid w:val="00A42888"/>
    <w:rsid w:val="00A73EEF"/>
    <w:rsid w:val="00A87C9B"/>
    <w:rsid w:val="00A966D6"/>
    <w:rsid w:val="00AA182D"/>
    <w:rsid w:val="00AC5908"/>
    <w:rsid w:val="00AE5B57"/>
    <w:rsid w:val="00AF1787"/>
    <w:rsid w:val="00AF5754"/>
    <w:rsid w:val="00B22E10"/>
    <w:rsid w:val="00B83C97"/>
    <w:rsid w:val="00B86FFA"/>
    <w:rsid w:val="00BA1F7C"/>
    <w:rsid w:val="00BB26DC"/>
    <w:rsid w:val="00BB6AA5"/>
    <w:rsid w:val="00BC09D5"/>
    <w:rsid w:val="00BC0C46"/>
    <w:rsid w:val="00BF699D"/>
    <w:rsid w:val="00BF7734"/>
    <w:rsid w:val="00C10F3C"/>
    <w:rsid w:val="00C11148"/>
    <w:rsid w:val="00C21737"/>
    <w:rsid w:val="00C312C6"/>
    <w:rsid w:val="00C51A21"/>
    <w:rsid w:val="00C5535A"/>
    <w:rsid w:val="00C64049"/>
    <w:rsid w:val="00C664B2"/>
    <w:rsid w:val="00C67A7C"/>
    <w:rsid w:val="00C71015"/>
    <w:rsid w:val="00C7563E"/>
    <w:rsid w:val="00C8626E"/>
    <w:rsid w:val="00C92DFA"/>
    <w:rsid w:val="00CA7CDB"/>
    <w:rsid w:val="00CB0A58"/>
    <w:rsid w:val="00CE44A6"/>
    <w:rsid w:val="00D0530E"/>
    <w:rsid w:val="00D20015"/>
    <w:rsid w:val="00D228C4"/>
    <w:rsid w:val="00D27A45"/>
    <w:rsid w:val="00D322FC"/>
    <w:rsid w:val="00D42076"/>
    <w:rsid w:val="00D44334"/>
    <w:rsid w:val="00D46082"/>
    <w:rsid w:val="00D56B76"/>
    <w:rsid w:val="00D62A7D"/>
    <w:rsid w:val="00DA726C"/>
    <w:rsid w:val="00DB6295"/>
    <w:rsid w:val="00DC1590"/>
    <w:rsid w:val="00DC70BA"/>
    <w:rsid w:val="00DC7EB1"/>
    <w:rsid w:val="00DF1612"/>
    <w:rsid w:val="00DF64D1"/>
    <w:rsid w:val="00E1586B"/>
    <w:rsid w:val="00E21D56"/>
    <w:rsid w:val="00E221FE"/>
    <w:rsid w:val="00E317E7"/>
    <w:rsid w:val="00E43AFC"/>
    <w:rsid w:val="00E44270"/>
    <w:rsid w:val="00E44A38"/>
    <w:rsid w:val="00E46230"/>
    <w:rsid w:val="00E4688B"/>
    <w:rsid w:val="00E55F86"/>
    <w:rsid w:val="00E639C6"/>
    <w:rsid w:val="00E73B96"/>
    <w:rsid w:val="00E86AA1"/>
    <w:rsid w:val="00E86D37"/>
    <w:rsid w:val="00EC02BC"/>
    <w:rsid w:val="00EC2990"/>
    <w:rsid w:val="00ED1625"/>
    <w:rsid w:val="00EE17C2"/>
    <w:rsid w:val="00EF4ADF"/>
    <w:rsid w:val="00F03119"/>
    <w:rsid w:val="00F16249"/>
    <w:rsid w:val="00F24ABE"/>
    <w:rsid w:val="00F3542D"/>
    <w:rsid w:val="00F57DB6"/>
    <w:rsid w:val="00F71A93"/>
    <w:rsid w:val="00F81F5B"/>
    <w:rsid w:val="00F971DA"/>
    <w:rsid w:val="00FB16DF"/>
    <w:rsid w:val="00FB4032"/>
    <w:rsid w:val="00FC5C5B"/>
    <w:rsid w:val="00FD71A6"/>
    <w:rsid w:val="00FE0236"/>
    <w:rsid w:val="00FE1A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Arial"/>
        <w:b/>
        <w:i/>
        <w:szCs w:val="18"/>
        <w:lang w:val="ru-RU" w:eastAsia="en-US" w:bidi="ar-SA"/>
      </w:rPr>
    </w:rPrDefault>
    <w:pPrDefault>
      <w:pPr>
        <w:ind w:left="1105"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3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9788FAF5DAFCFE25EB5471732E70F416B4F8C314111971D7F7FE79830671Z0xF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479788FAF5DAFCFE25EB5471732E70F416B4F8C313121A75D4AAF471DA0A73086892E2596824AD83EDCD2AZ9x7O" TargetMode="External"/><Relationship Id="rId12" Type="http://schemas.openxmlformats.org/officeDocument/2006/relationships/hyperlink" Target="consultantplus://offline/ref=479788FAF5DAFCFE25EB5471732E70F416B4F8C315141971D7F7FE79830671Z0xF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79788FAF5DAFCFE25EB547261422EFB12BCAFC91B18482A88ACA32EZ8xAO" TargetMode="External"/><Relationship Id="rId11" Type="http://schemas.openxmlformats.org/officeDocument/2006/relationships/hyperlink" Target="consultantplus://offline/ref=479788FAF5DAFCFE25EB5471732E70F416B4F8C315121675D7F7FE798306710F67CDF55E2128AC83EDCEZ2x7O" TargetMode="External"/><Relationship Id="rId5" Type="http://schemas.openxmlformats.org/officeDocument/2006/relationships/hyperlink" Target="consultantplus://offline/ref=479788FAF5DAFCFE25EB5471732E70F416B4F8C315121675D7F7FE798306710F67CDF55E2128AC83EDCEZ2xAO" TargetMode="External"/><Relationship Id="rId10" Type="http://schemas.openxmlformats.org/officeDocument/2006/relationships/hyperlink" Target="consultantplus://offline/ref=479788FAF5DAFCFE25EB5471732E70F416B4F8C315121675D7F7FE798306710F67CDF55E2128AC83EDCEZ2x8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79788FAF5DAFCFE25EB5471732E70F416B4F8C315121675D7F7FE798306710F67CDF55E2128AC83EDCEZ2x9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722</Words>
  <Characters>4120</Characters>
  <Application>Microsoft Office Word</Application>
  <DocSecurity>0</DocSecurity>
  <Lines>34</Lines>
  <Paragraphs>9</Paragraphs>
  <ScaleCrop>false</ScaleCrop>
  <Company>MultiDVD Team</Company>
  <LinksUpToDate>false</LinksUpToDate>
  <CharactersWithSpaces>4833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Асия</dc:creator>
  <cp:lastModifiedBy>USER</cp:lastModifiedBy>
  <cp:revision>2</cp:revision>
  <dcterms:created xsi:type="dcterms:W3CDTF">2015-03-26T11:02:00Z</dcterms:created>
  <dcterms:modified xsi:type="dcterms:W3CDTF">2015-03-26T11:02:00Z</dcterms:modified>
</cp:coreProperties>
</file>