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20E" w:rsidRPr="00F6464F" w:rsidRDefault="004E420E" w:rsidP="00F6464F">
      <w:pPr>
        <w:pStyle w:val="a5"/>
        <w:jc w:val="center"/>
        <w:rPr>
          <w:rFonts w:ascii="Times New Roman" w:hAnsi="Times New Roman" w:cs="Times New Roman"/>
          <w:b/>
        </w:rPr>
      </w:pPr>
      <w:r w:rsidRPr="00F6464F">
        <w:rPr>
          <w:rFonts w:ascii="Times New Roman" w:hAnsi="Times New Roman" w:cs="Times New Roman"/>
          <w:b/>
        </w:rPr>
        <w:t>БЮЛЛЕТЕНЬ ГОЛОСОВАНИЯ</w:t>
      </w:r>
    </w:p>
    <w:p w:rsidR="004E420E" w:rsidRPr="00F6464F" w:rsidRDefault="004E420E" w:rsidP="00F6464F">
      <w:pPr>
        <w:pStyle w:val="a5"/>
        <w:jc w:val="center"/>
        <w:rPr>
          <w:rFonts w:ascii="Times New Roman" w:hAnsi="Times New Roman" w:cs="Times New Roman"/>
          <w:b/>
        </w:rPr>
      </w:pPr>
      <w:r w:rsidRPr="00F6464F">
        <w:rPr>
          <w:rFonts w:ascii="Times New Roman" w:hAnsi="Times New Roman" w:cs="Times New Roman"/>
          <w:b/>
        </w:rPr>
        <w:t xml:space="preserve">на общем собрании собственников </w:t>
      </w:r>
      <w:proofErr w:type="gramStart"/>
      <w:r w:rsidRPr="00F6464F">
        <w:rPr>
          <w:rFonts w:ascii="Times New Roman" w:hAnsi="Times New Roman" w:cs="Times New Roman"/>
          <w:b/>
        </w:rPr>
        <w:t>помещений,  расположенных</w:t>
      </w:r>
      <w:proofErr w:type="gramEnd"/>
      <w:r w:rsidRPr="00F6464F">
        <w:rPr>
          <w:rFonts w:ascii="Times New Roman" w:hAnsi="Times New Roman" w:cs="Times New Roman"/>
          <w:b/>
        </w:rPr>
        <w:t xml:space="preserve"> в многоквартирном  жилом  доме:</w:t>
      </w:r>
      <w:r w:rsidR="00004326" w:rsidRPr="00F6464F">
        <w:rPr>
          <w:rFonts w:ascii="Times New Roman" w:hAnsi="Times New Roman" w:cs="Times New Roman"/>
          <w:b/>
        </w:rPr>
        <w:t xml:space="preserve"> </w:t>
      </w:r>
      <w:r w:rsidRPr="00F6464F">
        <w:rPr>
          <w:rFonts w:ascii="Times New Roman" w:hAnsi="Times New Roman" w:cs="Times New Roman"/>
          <w:b/>
        </w:rPr>
        <w:t xml:space="preserve">г. Тюмень,   ул.  </w:t>
      </w:r>
      <w:r w:rsidR="00A31D40" w:rsidRPr="00F6464F">
        <w:rPr>
          <w:rFonts w:ascii="Times New Roman" w:hAnsi="Times New Roman" w:cs="Times New Roman"/>
          <w:b/>
        </w:rPr>
        <w:t>Прокопия Артамонова</w:t>
      </w:r>
      <w:r w:rsidRPr="00F6464F">
        <w:rPr>
          <w:rFonts w:ascii="Times New Roman" w:hAnsi="Times New Roman" w:cs="Times New Roman"/>
          <w:b/>
        </w:rPr>
        <w:t>, д.</w:t>
      </w:r>
      <w:r w:rsidR="00AF41D1" w:rsidRPr="00F6464F">
        <w:rPr>
          <w:rFonts w:ascii="Times New Roman" w:hAnsi="Times New Roman" w:cs="Times New Roman"/>
          <w:b/>
        </w:rPr>
        <w:t xml:space="preserve"> </w:t>
      </w:r>
      <w:r w:rsidR="00A31D40" w:rsidRPr="00F6464F">
        <w:rPr>
          <w:rFonts w:ascii="Times New Roman" w:hAnsi="Times New Roman" w:cs="Times New Roman"/>
          <w:b/>
        </w:rPr>
        <w:t>5</w:t>
      </w:r>
    </w:p>
    <w:p w:rsidR="004E420E" w:rsidRPr="00F6464F" w:rsidRDefault="004E420E" w:rsidP="004E420E">
      <w:pPr>
        <w:ind w:left="-1260" w:right="-81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>СВЕДЕНИЯ О С</w:t>
      </w:r>
      <w:r w:rsidR="00191158" w:rsidRPr="00F6464F">
        <w:rPr>
          <w:b/>
          <w:sz w:val="22"/>
          <w:szCs w:val="22"/>
        </w:rPr>
        <w:t>ОБСТВЕННИКЕ (ФИО, наименование) _</w:t>
      </w:r>
      <w:r w:rsidRPr="00F6464F">
        <w:rPr>
          <w:b/>
          <w:sz w:val="22"/>
          <w:szCs w:val="22"/>
        </w:rPr>
        <w:t xml:space="preserve">________________________________________________________ </w:t>
      </w:r>
      <w:r w:rsidR="002E3967" w:rsidRPr="00F6464F">
        <w:rPr>
          <w:b/>
          <w:sz w:val="22"/>
          <w:szCs w:val="22"/>
        </w:rPr>
        <w:t>_________________________________</w:t>
      </w:r>
    </w:p>
    <w:p w:rsidR="004E420E" w:rsidRPr="00F6464F" w:rsidRDefault="00191158" w:rsidP="004E420E">
      <w:pPr>
        <w:ind w:left="-1260" w:right="-81"/>
        <w:jc w:val="both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 xml:space="preserve">Дата </w:t>
      </w:r>
      <w:proofErr w:type="gramStart"/>
      <w:r w:rsidRPr="00F6464F">
        <w:rPr>
          <w:b/>
          <w:sz w:val="22"/>
          <w:szCs w:val="22"/>
        </w:rPr>
        <w:t>рождения:</w:t>
      </w:r>
      <w:r w:rsidR="004E420E" w:rsidRPr="00F6464F">
        <w:rPr>
          <w:b/>
          <w:sz w:val="22"/>
          <w:szCs w:val="22"/>
        </w:rPr>
        <w:t>_</w:t>
      </w:r>
      <w:proofErr w:type="gramEnd"/>
      <w:r w:rsidR="004E420E" w:rsidRPr="00F6464F">
        <w:rPr>
          <w:b/>
          <w:sz w:val="22"/>
          <w:szCs w:val="22"/>
        </w:rPr>
        <w:t xml:space="preserve">________________, зарегистрирован по адресу: </w:t>
      </w:r>
      <w:r w:rsidRPr="00F6464F">
        <w:rPr>
          <w:b/>
          <w:sz w:val="22"/>
          <w:szCs w:val="22"/>
        </w:rPr>
        <w:t>________________</w:t>
      </w:r>
      <w:r w:rsidR="004E420E" w:rsidRPr="00F6464F">
        <w:rPr>
          <w:b/>
          <w:sz w:val="22"/>
          <w:szCs w:val="22"/>
        </w:rPr>
        <w:t>___________________________________</w:t>
      </w:r>
      <w:r w:rsidR="002E3967" w:rsidRPr="00F6464F">
        <w:rPr>
          <w:b/>
          <w:sz w:val="22"/>
          <w:szCs w:val="22"/>
        </w:rPr>
        <w:t>_________________________________</w:t>
      </w:r>
      <w:r w:rsidRPr="00F6464F">
        <w:rPr>
          <w:b/>
          <w:sz w:val="22"/>
          <w:szCs w:val="22"/>
        </w:rPr>
        <w:t xml:space="preserve"> </w:t>
      </w:r>
    </w:p>
    <w:p w:rsidR="004E420E" w:rsidRPr="00F6464F" w:rsidRDefault="004E420E" w:rsidP="004E420E">
      <w:pPr>
        <w:ind w:left="-1260" w:right="-81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>Регистрационные данные (паспорт</w:t>
      </w:r>
      <w:r w:rsidR="00191158" w:rsidRPr="00F6464F">
        <w:rPr>
          <w:b/>
          <w:sz w:val="22"/>
          <w:szCs w:val="22"/>
        </w:rPr>
        <w:t xml:space="preserve">ные, ИНН, ОГРН для </w:t>
      </w:r>
      <w:proofErr w:type="gramStart"/>
      <w:r w:rsidR="00191158" w:rsidRPr="00F6464F">
        <w:rPr>
          <w:b/>
          <w:sz w:val="22"/>
          <w:szCs w:val="22"/>
        </w:rPr>
        <w:t>организации)</w:t>
      </w:r>
      <w:r w:rsidRPr="00F6464F">
        <w:rPr>
          <w:b/>
          <w:sz w:val="22"/>
          <w:szCs w:val="22"/>
        </w:rPr>
        <w:t>_</w:t>
      </w:r>
      <w:proofErr w:type="gramEnd"/>
      <w:r w:rsidRPr="00F6464F">
        <w:rPr>
          <w:b/>
          <w:sz w:val="22"/>
          <w:szCs w:val="22"/>
        </w:rPr>
        <w:t>____________________________________________</w:t>
      </w:r>
      <w:r w:rsidR="002E3967" w:rsidRPr="00F6464F">
        <w:rPr>
          <w:b/>
          <w:sz w:val="22"/>
          <w:szCs w:val="22"/>
        </w:rPr>
        <w:t>_________________________________</w:t>
      </w:r>
    </w:p>
    <w:p w:rsidR="004E420E" w:rsidRPr="00F6464F" w:rsidRDefault="004E420E" w:rsidP="00191158">
      <w:pPr>
        <w:ind w:left="-1260" w:right="-81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 xml:space="preserve">Сведения о документе, </w:t>
      </w:r>
      <w:proofErr w:type="gramStart"/>
      <w:r w:rsidRPr="00F6464F">
        <w:rPr>
          <w:b/>
          <w:sz w:val="22"/>
          <w:szCs w:val="22"/>
        </w:rPr>
        <w:t>подтверждающем  право</w:t>
      </w:r>
      <w:proofErr w:type="gramEnd"/>
      <w:r w:rsidRPr="00F6464F">
        <w:rPr>
          <w:b/>
          <w:sz w:val="22"/>
          <w:szCs w:val="22"/>
        </w:rPr>
        <w:t xml:space="preserve"> собственности на по</w:t>
      </w:r>
      <w:r w:rsidR="007D148D" w:rsidRPr="00F6464F">
        <w:rPr>
          <w:b/>
          <w:sz w:val="22"/>
          <w:szCs w:val="22"/>
        </w:rPr>
        <w:t xml:space="preserve">мещение (квартиру) №______в д. </w:t>
      </w:r>
      <w:r w:rsidR="00A31D40" w:rsidRPr="00F6464F">
        <w:rPr>
          <w:b/>
          <w:sz w:val="22"/>
          <w:szCs w:val="22"/>
        </w:rPr>
        <w:t>5</w:t>
      </w:r>
      <w:r w:rsidRPr="00F6464F">
        <w:rPr>
          <w:b/>
          <w:sz w:val="22"/>
          <w:szCs w:val="22"/>
        </w:rPr>
        <w:t xml:space="preserve"> по ул. </w:t>
      </w:r>
      <w:r w:rsidR="00A31D40" w:rsidRPr="00F6464F">
        <w:rPr>
          <w:b/>
          <w:sz w:val="22"/>
          <w:szCs w:val="22"/>
        </w:rPr>
        <w:t>Прокопия Артамонова</w:t>
      </w:r>
      <w:r w:rsidR="007D148D" w:rsidRPr="00F6464F">
        <w:rPr>
          <w:b/>
          <w:sz w:val="22"/>
          <w:szCs w:val="22"/>
        </w:rPr>
        <w:t xml:space="preserve"> </w:t>
      </w:r>
      <w:r w:rsidR="009C4363" w:rsidRPr="00F6464F">
        <w:rPr>
          <w:b/>
          <w:sz w:val="22"/>
          <w:szCs w:val="22"/>
        </w:rPr>
        <w:t xml:space="preserve">в </w:t>
      </w:r>
      <w:r w:rsidRPr="00F6464F">
        <w:rPr>
          <w:b/>
          <w:sz w:val="22"/>
          <w:szCs w:val="22"/>
        </w:rPr>
        <w:t>г.</w:t>
      </w:r>
      <w:r w:rsidR="00A31D40" w:rsidRPr="00F6464F">
        <w:rPr>
          <w:b/>
          <w:sz w:val="22"/>
          <w:szCs w:val="22"/>
        </w:rPr>
        <w:t xml:space="preserve"> </w:t>
      </w:r>
      <w:r w:rsidRPr="00F6464F">
        <w:rPr>
          <w:b/>
          <w:sz w:val="22"/>
          <w:szCs w:val="22"/>
        </w:rPr>
        <w:t>Тюмени:</w:t>
      </w:r>
      <w:r w:rsidR="00191158" w:rsidRPr="00F6464F">
        <w:rPr>
          <w:b/>
          <w:sz w:val="22"/>
          <w:szCs w:val="22"/>
        </w:rPr>
        <w:t>____</w:t>
      </w:r>
      <w:r w:rsidRPr="00F6464F">
        <w:rPr>
          <w:b/>
          <w:sz w:val="22"/>
          <w:szCs w:val="22"/>
        </w:rPr>
        <w:t>_____________________</w:t>
      </w:r>
      <w:r w:rsidR="00004326" w:rsidRPr="00F6464F">
        <w:rPr>
          <w:b/>
          <w:sz w:val="22"/>
          <w:szCs w:val="22"/>
        </w:rPr>
        <w:t>____________________</w:t>
      </w:r>
      <w:r w:rsidRPr="00F6464F">
        <w:rPr>
          <w:b/>
          <w:sz w:val="22"/>
          <w:szCs w:val="22"/>
        </w:rPr>
        <w:t>____</w:t>
      </w:r>
    </w:p>
    <w:p w:rsidR="004E420E" w:rsidRPr="00F6464F" w:rsidRDefault="004E420E" w:rsidP="004E420E">
      <w:pPr>
        <w:tabs>
          <w:tab w:val="left" w:pos="5325"/>
        </w:tabs>
        <w:ind w:left="-1260" w:right="-81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>Площадь квартиры/помещения ______м</w:t>
      </w:r>
      <w:r w:rsidRPr="00F6464F">
        <w:rPr>
          <w:b/>
          <w:sz w:val="22"/>
          <w:szCs w:val="22"/>
          <w:vertAlign w:val="superscript"/>
        </w:rPr>
        <w:t>2</w:t>
      </w:r>
      <w:r w:rsidRPr="00F6464F">
        <w:rPr>
          <w:b/>
          <w:sz w:val="22"/>
          <w:szCs w:val="22"/>
        </w:rPr>
        <w:t>, доля в кв./пом.________</w:t>
      </w:r>
    </w:p>
    <w:p w:rsidR="002C5C91" w:rsidRPr="00F6464F" w:rsidRDefault="002C5C91" w:rsidP="004E420E">
      <w:pPr>
        <w:tabs>
          <w:tab w:val="left" w:pos="5325"/>
        </w:tabs>
        <w:ind w:left="-1260" w:right="-81"/>
        <w:rPr>
          <w:b/>
          <w:sz w:val="22"/>
          <w:szCs w:val="22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9073"/>
        <w:gridCol w:w="1559"/>
      </w:tblGrid>
      <w:tr w:rsidR="002C5C91" w:rsidRPr="00F6464F" w:rsidTr="008E2083">
        <w:trPr>
          <w:cantSplit/>
        </w:trPr>
        <w:tc>
          <w:tcPr>
            <w:tcW w:w="567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№</w:t>
            </w:r>
          </w:p>
        </w:tc>
        <w:tc>
          <w:tcPr>
            <w:tcW w:w="9073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jc w:val="center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Повестка дня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2E3967">
            <w:pPr>
              <w:tabs>
                <w:tab w:val="left" w:pos="5325"/>
              </w:tabs>
              <w:jc w:val="center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Решение по вопросу повестки </w:t>
            </w:r>
          </w:p>
        </w:tc>
      </w:tr>
      <w:tr w:rsidR="002C5C91" w:rsidRPr="00F6464F" w:rsidTr="008E2083">
        <w:trPr>
          <w:cantSplit/>
          <w:trHeight w:val="537"/>
        </w:trPr>
        <w:tc>
          <w:tcPr>
            <w:tcW w:w="567" w:type="dxa"/>
            <w:vMerge w:val="restart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2C5C91" w:rsidP="002C5C91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Выбор председателя и секретаря общего собрания, членов счетной комиссии.</w:t>
            </w:r>
          </w:p>
          <w:p w:rsidR="002C5C91" w:rsidRPr="00F6464F" w:rsidRDefault="00AD1FB3" w:rsidP="00D826CC">
            <w:pPr>
              <w:tabs>
                <w:tab w:val="left" w:pos="5325"/>
              </w:tabs>
              <w:jc w:val="both"/>
              <w:rPr>
                <w:kern w:val="1"/>
                <w:sz w:val="22"/>
                <w:szCs w:val="22"/>
                <w:lang w:eastAsia="hi-IN" w:bidi="hi-IN"/>
              </w:rPr>
            </w:pPr>
            <w:proofErr w:type="gramStart"/>
            <w:r w:rsidRPr="00F6464F">
              <w:rPr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="002C5C91" w:rsidRPr="00F6464F">
              <w:rPr>
                <w:kern w:val="1"/>
                <w:sz w:val="22"/>
                <w:szCs w:val="22"/>
                <w:lang w:eastAsia="hi-IN" w:bidi="hi-IN"/>
              </w:rPr>
              <w:t>Избрать</w:t>
            </w:r>
            <w:proofErr w:type="gramEnd"/>
            <w:r w:rsidR="002C5C91" w:rsidRPr="00F6464F">
              <w:rPr>
                <w:kern w:val="1"/>
                <w:sz w:val="22"/>
                <w:szCs w:val="22"/>
                <w:lang w:eastAsia="hi-IN" w:bidi="hi-IN"/>
              </w:rPr>
              <w:t xml:space="preserve"> председателем - </w:t>
            </w:r>
            <w:proofErr w:type="spellStart"/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>Штриккер</w:t>
            </w:r>
            <w:proofErr w:type="spellEnd"/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 xml:space="preserve"> Игоря Робертовича, собственника квартиры № 66 (собственность №72:17:1313001:4137-72/041/2018-7 от 11.05.2018)</w:t>
            </w:r>
            <w:r w:rsidR="002C5C91" w:rsidRPr="00F6464F">
              <w:rPr>
                <w:kern w:val="1"/>
                <w:sz w:val="22"/>
                <w:szCs w:val="22"/>
                <w:lang w:eastAsia="hi-IN" w:bidi="hi-IN"/>
              </w:rPr>
              <w:t xml:space="preserve">, избрать секретарем </w:t>
            </w:r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>–</w:t>
            </w:r>
            <w:r w:rsidR="002C5C91" w:rsidRPr="00F6464F">
              <w:rPr>
                <w:kern w:val="1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>Штриккер</w:t>
            </w:r>
            <w:proofErr w:type="spellEnd"/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 xml:space="preserve"> Татьяну Александровну</w:t>
            </w:r>
            <w:r w:rsidR="002C5C91" w:rsidRPr="00F6464F">
              <w:rPr>
                <w:kern w:val="1"/>
                <w:sz w:val="22"/>
                <w:szCs w:val="22"/>
                <w:lang w:eastAsia="hi-IN" w:bidi="hi-IN"/>
              </w:rPr>
              <w:t>, собственника квартиры № 66 (собственность № 72:17:1313001:4137-72/041/2018-5  от 11.05.2018). Возложить на председателя и секретаря функции подсчета голосов и подписания протокола собрания.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559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412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воздержался </w:t>
            </w:r>
          </w:p>
        </w:tc>
      </w:tr>
      <w:tr w:rsidR="002C5C91" w:rsidRPr="00F6464F" w:rsidTr="008E2083">
        <w:trPr>
          <w:cantSplit/>
          <w:trHeight w:val="895"/>
        </w:trPr>
        <w:tc>
          <w:tcPr>
            <w:tcW w:w="567" w:type="dxa"/>
            <w:vMerge w:val="restart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9073" w:type="dxa"/>
            <w:vMerge w:val="restart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Утверждение тарифа на обслуживание и содержание общего имущества   многоквартирного дома.</w:t>
            </w:r>
          </w:p>
          <w:p w:rsidR="00D826CC" w:rsidRPr="00F6464F" w:rsidRDefault="002C5C91" w:rsidP="004D65FF">
            <w:pPr>
              <w:tabs>
                <w:tab w:val="left" w:pos="5325"/>
              </w:tabs>
              <w:rPr>
                <w:sz w:val="22"/>
                <w:szCs w:val="22"/>
              </w:rPr>
            </w:pPr>
            <w:r w:rsidRPr="00F6464F">
              <w:rPr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116594" w:rsidRPr="00F6464F">
              <w:rPr>
                <w:sz w:val="22"/>
                <w:szCs w:val="22"/>
              </w:rPr>
              <w:t>Изменить</w:t>
            </w:r>
            <w:r w:rsidR="00D826CC" w:rsidRPr="00F6464F">
              <w:rPr>
                <w:sz w:val="22"/>
                <w:szCs w:val="22"/>
              </w:rPr>
              <w:t xml:space="preserve"> тарифы на текущий ремонт и техническое обслуживание внутридомовых инженерных систем следующим образом:</w:t>
            </w:r>
          </w:p>
          <w:tbl>
            <w:tblPr>
              <w:tblStyle w:val="a3"/>
              <w:tblW w:w="87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097"/>
              <w:gridCol w:w="2079"/>
              <w:gridCol w:w="1484"/>
              <w:gridCol w:w="1129"/>
            </w:tblGrid>
            <w:tr w:rsidR="00AD1FB3" w:rsidRPr="00F6464F" w:rsidTr="00116594">
              <w:trPr>
                <w:jc w:val="center"/>
              </w:trPr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услуги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Существующий</w:t>
                  </w:r>
                </w:p>
                <w:p w:rsidR="00AD1FB3" w:rsidRPr="00F6464F" w:rsidRDefault="008E2083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</w:t>
                  </w:r>
                  <w:r w:rsidR="00AD1FB3"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ариф</w:t>
                  </w:r>
                </w:p>
                <w:p w:rsidR="008E2083" w:rsidRPr="00F6464F" w:rsidRDefault="008E2083" w:rsidP="00F6464F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руб. с</w:t>
                  </w:r>
                  <w:r w:rsidR="00F6464F"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</w:t>
                  </w:r>
                  <w:r w:rsidRPr="00F6464F">
                    <w:rPr>
                      <w:kern w:val="1"/>
                      <w:sz w:val="22"/>
                      <w:szCs w:val="22"/>
                      <w:vertAlign w:val="superscript"/>
                      <w:lang w:eastAsia="hi-IN" w:bidi="hi-I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Изменение тарифа</w:t>
                  </w:r>
                </w:p>
                <w:p w:rsidR="008E2083" w:rsidRPr="00F6464F" w:rsidRDefault="00F6464F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руб. с м</w:t>
                  </w:r>
                  <w:r w:rsidRPr="00F6464F">
                    <w:rPr>
                      <w:kern w:val="1"/>
                      <w:sz w:val="22"/>
                      <w:szCs w:val="22"/>
                      <w:vertAlign w:val="superscript"/>
                      <w:lang w:eastAsia="hi-IN" w:bidi="hi-IN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Новый   тариф</w:t>
                  </w:r>
                </w:p>
                <w:p w:rsidR="008E2083" w:rsidRPr="00F6464F" w:rsidRDefault="00F6464F" w:rsidP="00D826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руб. с м</w:t>
                  </w:r>
                  <w:r w:rsidRPr="00F6464F">
                    <w:rPr>
                      <w:kern w:val="1"/>
                      <w:sz w:val="22"/>
                      <w:szCs w:val="22"/>
                      <w:vertAlign w:val="superscript"/>
                      <w:lang w:eastAsia="hi-IN" w:bidi="hi-IN"/>
                    </w:rPr>
                    <w:t>2</w:t>
                  </w:r>
                </w:p>
              </w:tc>
            </w:tr>
            <w:tr w:rsidR="00AD1FB3" w:rsidRPr="00F6464F" w:rsidTr="00116594">
              <w:trPr>
                <w:jc w:val="center"/>
              </w:trPr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Текущий ремонт общего имущества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1,66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1FB3" w:rsidRPr="00F6464F" w:rsidRDefault="00AD1FB3" w:rsidP="00AD1FB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+1,00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2,66</w:t>
                  </w:r>
                </w:p>
              </w:tc>
            </w:tr>
            <w:tr w:rsidR="00AD1FB3" w:rsidRPr="00F6464F" w:rsidTr="00116594">
              <w:trPr>
                <w:jc w:val="center"/>
              </w:trPr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Техническое обслуживание внутридомовых </w:t>
                  </w:r>
                </w:p>
                <w:p w:rsidR="00AD1FB3" w:rsidRPr="00F6464F" w:rsidRDefault="00AD1FB3" w:rsidP="00D826C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6464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инженерных систем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6,14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1FB3" w:rsidRPr="00F6464F" w:rsidRDefault="00AD1FB3" w:rsidP="00AD1FB3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-1,00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D1FB3" w:rsidRPr="00F6464F" w:rsidRDefault="00AD1FB3" w:rsidP="00D826CC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F6464F">
                    <w:rPr>
                      <w:sz w:val="22"/>
                      <w:szCs w:val="22"/>
                      <w:lang w:eastAsia="en-US"/>
                    </w:rPr>
                    <w:t>5,14</w:t>
                  </w:r>
                </w:p>
              </w:tc>
            </w:tr>
          </w:tbl>
          <w:p w:rsidR="002C5C91" w:rsidRPr="00F6464F" w:rsidRDefault="00116594" w:rsidP="002E3967">
            <w:pPr>
              <w:tabs>
                <w:tab w:val="left" w:pos="5325"/>
              </w:tabs>
              <w:spacing w:before="120"/>
              <w:rPr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Утвердить предлагаемые </w:t>
            </w:r>
            <w:r w:rsidR="002E3967" w:rsidRPr="00F6464F">
              <w:rPr>
                <w:kern w:val="1"/>
                <w:sz w:val="22"/>
                <w:szCs w:val="22"/>
                <w:lang w:eastAsia="hi-IN" w:bidi="hi-IN"/>
              </w:rPr>
              <w:t>тарифы</w:t>
            </w: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. </w:t>
            </w:r>
            <w:r w:rsidR="00D826CC" w:rsidRPr="00F6464F">
              <w:rPr>
                <w:kern w:val="1"/>
                <w:sz w:val="22"/>
                <w:szCs w:val="22"/>
                <w:lang w:eastAsia="hi-IN" w:bidi="hi-IN"/>
              </w:rPr>
              <w:t xml:space="preserve">Остальные тарифы оставить без изменения. </w:t>
            </w: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2C5C91" w:rsidRPr="00F6464F" w:rsidTr="008E2083">
        <w:trPr>
          <w:cantSplit/>
          <w:trHeight w:val="89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против </w:t>
            </w:r>
          </w:p>
        </w:tc>
      </w:tr>
      <w:tr w:rsidR="002C5C91" w:rsidRPr="00F6464F" w:rsidTr="008E2083">
        <w:trPr>
          <w:cantSplit/>
          <w:trHeight w:val="89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F6464F">
        <w:trPr>
          <w:cantSplit/>
          <w:trHeight w:val="533"/>
        </w:trPr>
        <w:tc>
          <w:tcPr>
            <w:tcW w:w="567" w:type="dxa"/>
            <w:vMerge w:val="restart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9073" w:type="dxa"/>
            <w:vMerge w:val="restart"/>
          </w:tcPr>
          <w:p w:rsidR="002C5C91" w:rsidRPr="00F6464F" w:rsidRDefault="00AD1FB3" w:rsidP="004D65FF">
            <w:pPr>
              <w:tabs>
                <w:tab w:val="left" w:pos="5325"/>
              </w:tabs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Об устройстве пандусов у 2 и 5 подъездов.</w:t>
            </w:r>
          </w:p>
          <w:p w:rsidR="002C5C91" w:rsidRPr="00F6464F" w:rsidRDefault="002E3967" w:rsidP="004D65FF">
            <w:pPr>
              <w:tabs>
                <w:tab w:val="left" w:pos="5325"/>
              </w:tabs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AD1FB3" w:rsidRPr="00F6464F">
              <w:rPr>
                <w:kern w:val="1"/>
                <w:sz w:val="22"/>
                <w:szCs w:val="22"/>
                <w:lang w:eastAsia="hi-IN" w:bidi="hi-IN"/>
              </w:rPr>
              <w:t xml:space="preserve">Обязать управляющую компанию обустроить для доступа маломобильных групп населения металлические пандусы у 2 и 5 подъездов. Принять их в состав общедомового имущества. Определить источник финансирования: </w:t>
            </w:r>
            <w:proofErr w:type="gramStart"/>
            <w:r w:rsidR="00AD1FB3" w:rsidRPr="00F6464F">
              <w:rPr>
                <w:kern w:val="1"/>
                <w:sz w:val="22"/>
                <w:szCs w:val="22"/>
                <w:lang w:eastAsia="hi-IN" w:bidi="hi-IN"/>
              </w:rPr>
              <w:t>средства</w:t>
            </w:r>
            <w:proofErr w:type="gramEnd"/>
            <w:r w:rsidR="00AD1FB3" w:rsidRPr="00F6464F">
              <w:rPr>
                <w:kern w:val="1"/>
                <w:sz w:val="22"/>
                <w:szCs w:val="22"/>
                <w:lang w:eastAsia="hi-IN" w:bidi="hi-IN"/>
              </w:rPr>
              <w:t xml:space="preserve"> уплаченные собственниками на текущий ремонт в рамках тарифа на обслуживание дома. Наделить совет дома полномочиями на подписание акта выполненных работ.</w:t>
            </w: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F6464F">
        <w:trPr>
          <w:cantSplit/>
          <w:trHeight w:val="553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503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воздержался </w:t>
            </w:r>
          </w:p>
        </w:tc>
      </w:tr>
      <w:tr w:rsidR="002C5C91" w:rsidRPr="00F6464F" w:rsidTr="00F6464F">
        <w:trPr>
          <w:cantSplit/>
          <w:trHeight w:val="471"/>
        </w:trPr>
        <w:tc>
          <w:tcPr>
            <w:tcW w:w="567" w:type="dxa"/>
            <w:vMerge w:val="restart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4. </w:t>
            </w:r>
          </w:p>
        </w:tc>
        <w:tc>
          <w:tcPr>
            <w:tcW w:w="9073" w:type="dxa"/>
            <w:vMerge w:val="restart"/>
          </w:tcPr>
          <w:p w:rsidR="002C5C91" w:rsidRPr="00F6464F" w:rsidRDefault="00AD1FB3" w:rsidP="004D65FF">
            <w:pPr>
              <w:tabs>
                <w:tab w:val="left" w:pos="5325"/>
              </w:tabs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646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 благоустройстве земельного участка.</w:t>
            </w:r>
          </w:p>
          <w:p w:rsidR="002C5C91" w:rsidRDefault="002C5C91" w:rsidP="004D65FF">
            <w:pPr>
              <w:tabs>
                <w:tab w:val="left" w:pos="5325"/>
              </w:tabs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F6464F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ПРЕДЛОЖЕНО:</w:t>
            </w:r>
            <w:r w:rsidRPr="00F646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AD1FB3" w:rsidRPr="00F6464F">
              <w:rPr>
                <w:rFonts w:eastAsiaTheme="minorHAnsi"/>
                <w:bCs/>
                <w:sz w:val="22"/>
                <w:szCs w:val="22"/>
                <w:lang w:eastAsia="en-US"/>
              </w:rPr>
              <w:t>Установить за счет средств фонда текущего ремонта бетонные полусферы на земельном участке</w:t>
            </w:r>
            <w:r w:rsidR="002E3967" w:rsidRPr="00F6464F">
              <w:rPr>
                <w:rFonts w:eastAsiaTheme="minorHAnsi"/>
                <w:bCs/>
                <w:sz w:val="22"/>
                <w:szCs w:val="22"/>
                <w:lang w:eastAsia="en-US"/>
              </w:rPr>
              <w:t>,</w:t>
            </w:r>
            <w:r w:rsidR="00AD1FB3" w:rsidRPr="00F646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для предотвращения парковки автомобилей в непредусмотренных для этого местах. Наделить совет дома полномочиями на определение мест установки, количества полусфер, приемку работ по установке.</w:t>
            </w:r>
          </w:p>
          <w:p w:rsidR="00F6464F" w:rsidRPr="00F6464F" w:rsidRDefault="00F6464F" w:rsidP="004D65FF">
            <w:pPr>
              <w:tabs>
                <w:tab w:val="left" w:pos="5325"/>
              </w:tabs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F6464F">
        <w:trPr>
          <w:cantSplit/>
          <w:trHeight w:val="421"/>
        </w:trPr>
        <w:tc>
          <w:tcPr>
            <w:tcW w:w="567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107"/>
        </w:trPr>
        <w:tc>
          <w:tcPr>
            <w:tcW w:w="567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воздержался </w:t>
            </w:r>
          </w:p>
        </w:tc>
      </w:tr>
      <w:tr w:rsidR="002C5C91" w:rsidRPr="00F6464F" w:rsidTr="00F6464F">
        <w:trPr>
          <w:cantSplit/>
          <w:trHeight w:val="476"/>
        </w:trPr>
        <w:tc>
          <w:tcPr>
            <w:tcW w:w="567" w:type="dxa"/>
            <w:vMerge w:val="restart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5.</w:t>
            </w:r>
          </w:p>
        </w:tc>
        <w:tc>
          <w:tcPr>
            <w:tcW w:w="9073" w:type="dxa"/>
            <w:vMerge w:val="restart"/>
            <w:vAlign w:val="center"/>
          </w:tcPr>
          <w:p w:rsidR="00AD1FB3" w:rsidRPr="00F6464F" w:rsidRDefault="00AD1FB3" w:rsidP="00116594">
            <w:pPr>
              <w:tabs>
                <w:tab w:val="left" w:pos="1080"/>
              </w:tabs>
              <w:suppressAutoHyphens/>
              <w:jc w:val="both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О предоставлении части земельного участка для размещения нестационарного торгового объекта (киоска).</w:t>
            </w:r>
          </w:p>
          <w:p w:rsidR="002C5C91" w:rsidRPr="00F6464F" w:rsidRDefault="002C5C91" w:rsidP="00116594">
            <w:pPr>
              <w:tabs>
                <w:tab w:val="left" w:pos="1080"/>
              </w:tabs>
              <w:suppressAutoHyphens/>
              <w:jc w:val="both"/>
              <w:rPr>
                <w:sz w:val="22"/>
                <w:szCs w:val="22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AD1FB3" w:rsidRPr="00F6464F">
              <w:rPr>
                <w:sz w:val="22"/>
                <w:szCs w:val="22"/>
              </w:rPr>
              <w:t>Предоставить в аренду часть земельного участка МКД для размещения нестационарного торгового объекта (киоска). Наделить совет дома полномочиями на определение места установки киоска, занимаемой площади и условий аренды.</w:t>
            </w:r>
          </w:p>
          <w:p w:rsidR="000224FE" w:rsidRPr="00F6464F" w:rsidRDefault="000224FE" w:rsidP="00116594">
            <w:pPr>
              <w:tabs>
                <w:tab w:val="left" w:pos="1080"/>
              </w:tabs>
              <w:suppressAutoHyphens/>
              <w:jc w:val="both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557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pStyle w:val="ConsPlusNonformat"/>
              <w:tabs>
                <w:tab w:val="left" w:pos="249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46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против</w:t>
            </w:r>
          </w:p>
        </w:tc>
      </w:tr>
      <w:tr w:rsidR="002C5C91" w:rsidRPr="00F6464F" w:rsidTr="008E2083">
        <w:trPr>
          <w:cantSplit/>
          <w:trHeight w:val="27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F6464F" w:rsidRPr="00F6464F" w:rsidTr="00E177D8">
        <w:trPr>
          <w:cantSplit/>
          <w:trHeight w:val="311"/>
        </w:trPr>
        <w:tc>
          <w:tcPr>
            <w:tcW w:w="567" w:type="dxa"/>
            <w:vAlign w:val="center"/>
          </w:tcPr>
          <w:p w:rsidR="00F6464F" w:rsidRPr="00F6464F" w:rsidRDefault="00F6464F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6.</w:t>
            </w:r>
          </w:p>
        </w:tc>
        <w:tc>
          <w:tcPr>
            <w:tcW w:w="10632" w:type="dxa"/>
            <w:gridSpan w:val="2"/>
            <w:vAlign w:val="center"/>
          </w:tcPr>
          <w:p w:rsidR="00F6464F" w:rsidRPr="00F6464F" w:rsidRDefault="00F6464F" w:rsidP="004D65FF">
            <w:pPr>
              <w:jc w:val="both"/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О размещении на фасаде дополнительных элементов</w:t>
            </w:r>
            <w:r w:rsidRPr="00F6464F">
              <w:rPr>
                <w:rFonts w:eastAsia="SimSun"/>
                <w:b/>
                <w:i/>
                <w:kern w:val="1"/>
                <w:sz w:val="22"/>
                <w:szCs w:val="22"/>
                <w:lang w:eastAsia="hi-IN" w:bidi="hi-IN"/>
              </w:rPr>
              <w:t>.</w:t>
            </w:r>
          </w:p>
          <w:p w:rsidR="00F6464F" w:rsidRPr="00F6464F" w:rsidRDefault="00F6464F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</w:p>
        </w:tc>
      </w:tr>
      <w:tr w:rsidR="00116594" w:rsidRPr="00F6464F" w:rsidTr="00F6464F">
        <w:trPr>
          <w:cantSplit/>
          <w:trHeight w:val="580"/>
        </w:trPr>
        <w:tc>
          <w:tcPr>
            <w:tcW w:w="567" w:type="dxa"/>
            <w:vMerge w:val="restart"/>
            <w:vAlign w:val="center"/>
          </w:tcPr>
          <w:p w:rsidR="00116594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6.1</w:t>
            </w:r>
          </w:p>
        </w:tc>
        <w:tc>
          <w:tcPr>
            <w:tcW w:w="9073" w:type="dxa"/>
            <w:vMerge w:val="restart"/>
            <w:vAlign w:val="center"/>
          </w:tcPr>
          <w:p w:rsidR="00116594" w:rsidRDefault="00116594" w:rsidP="004D65FF">
            <w:pPr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Обязать собственников нежилых помещений, самовольно разместивших на фасаде дома дополнительные элементы, устранить нарушения действующего законодательства в срок до 30.10.2021 за счет собственных средств. В случае бездействия собственников - обязать управляющую компанию с 01.11.2021 начать претензионную работу по факту нарушений требований к фасаду МКД.</w:t>
            </w:r>
          </w:p>
          <w:p w:rsidR="00F6464F" w:rsidRDefault="00F6464F" w:rsidP="004D65FF">
            <w:pPr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  <w:p w:rsidR="00F6464F" w:rsidRPr="00F6464F" w:rsidRDefault="00F6464F" w:rsidP="004D65FF">
            <w:pPr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116594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F6464F">
        <w:trPr>
          <w:cantSplit/>
          <w:trHeight w:val="546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289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8E2083">
        <w:trPr>
          <w:cantSplit/>
          <w:trHeight w:val="261"/>
        </w:trPr>
        <w:tc>
          <w:tcPr>
            <w:tcW w:w="567" w:type="dxa"/>
            <w:vMerge w:val="restart"/>
            <w:vAlign w:val="center"/>
          </w:tcPr>
          <w:p w:rsidR="002C5C91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lastRenderedPageBreak/>
              <w:t>6.2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116594" w:rsidP="004D65FF">
            <w:pPr>
              <w:widowControl w:val="0"/>
              <w:suppressAutoHyphens/>
              <w:snapToGrid w:val="0"/>
              <w:spacing w:line="100" w:lineRule="atLeast"/>
              <w:jc w:val="both"/>
              <w:rPr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Установить плату за размещение на фасаде дополнительного оборудования, элементов и устройств (в том числе размещенных на козырьках входных групп и непосредственно на конструкциях козырька, оконных проемах): вывесок, экранов, маркиз, почтовых ящиков, часов, банкоматов, флагштоков – 400 </w:t>
            </w:r>
            <w:r w:rsidR="00F6464F" w:rsidRPr="00F6464F">
              <w:rPr>
                <w:sz w:val="22"/>
                <w:szCs w:val="22"/>
              </w:rPr>
              <w:t>руб. с м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  <w:r w:rsidRPr="00F6464F">
              <w:rPr>
                <w:kern w:val="1"/>
                <w:sz w:val="22"/>
                <w:szCs w:val="22"/>
                <w:lang w:eastAsia="hi-IN" w:bidi="hi-IN"/>
              </w:rPr>
              <w:t>конструкции, но не менее 2000 р</w:t>
            </w:r>
            <w:r w:rsidR="00F6464F" w:rsidRPr="00F6464F">
              <w:rPr>
                <w:kern w:val="1"/>
                <w:sz w:val="22"/>
                <w:szCs w:val="22"/>
                <w:lang w:eastAsia="hi-IN" w:bidi="hi-IN"/>
              </w:rPr>
              <w:t>уб.</w:t>
            </w:r>
            <w:r w:rsidRPr="00F6464F">
              <w:rPr>
                <w:kern w:val="1"/>
                <w:sz w:val="22"/>
                <w:szCs w:val="22"/>
                <w:lang w:eastAsia="hi-IN" w:bidi="hi-IN"/>
              </w:rPr>
              <w:t xml:space="preserve"> за каждый элемент. Определить, что обязанность по оплате аренды наступает с момента принятия решения собранием жильцов.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280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1136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8E2083">
        <w:trPr>
          <w:cantSplit/>
          <w:trHeight w:val="92"/>
        </w:trPr>
        <w:tc>
          <w:tcPr>
            <w:tcW w:w="567" w:type="dxa"/>
            <w:vMerge w:val="restart"/>
            <w:vAlign w:val="center"/>
          </w:tcPr>
          <w:p w:rsidR="002C5C91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>6.3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116594" w:rsidP="004D65FF">
            <w:pPr>
              <w:tabs>
                <w:tab w:val="left" w:pos="1080"/>
              </w:tabs>
              <w:suppressAutoHyphens/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Запретить размещение вывесок со стороны двора МКД.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41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310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8E2083">
        <w:trPr>
          <w:cantSplit/>
          <w:trHeight w:val="477"/>
        </w:trPr>
        <w:tc>
          <w:tcPr>
            <w:tcW w:w="567" w:type="dxa"/>
            <w:vMerge w:val="restart"/>
            <w:vAlign w:val="center"/>
          </w:tcPr>
          <w:p w:rsidR="002C5C91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6.4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116594" w:rsidP="004D65FF">
            <w:pPr>
              <w:snapToGrid w:val="0"/>
              <w:jc w:val="both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Предоставить часть фасада МКД для размещения аппарата по продаже чистой питьевой воды. Наделить совет дома полномочиями на определение места установки аппарата и стоимости аренды.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284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206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F6464F">
        <w:trPr>
          <w:cantSplit/>
          <w:trHeight w:val="773"/>
        </w:trPr>
        <w:tc>
          <w:tcPr>
            <w:tcW w:w="567" w:type="dxa"/>
            <w:vMerge w:val="restart"/>
            <w:vAlign w:val="center"/>
          </w:tcPr>
          <w:p w:rsidR="002C5C91" w:rsidRPr="00F6464F" w:rsidRDefault="0011659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7</w:t>
            </w:r>
            <w:r w:rsidR="002C5C91" w:rsidRPr="00F6464F">
              <w:rPr>
                <w:b/>
                <w:kern w:val="1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9073" w:type="dxa"/>
            <w:vMerge w:val="restart"/>
            <w:vAlign w:val="center"/>
          </w:tcPr>
          <w:p w:rsidR="00116594" w:rsidRPr="00F6464F" w:rsidRDefault="00116594" w:rsidP="004D65FF">
            <w:pPr>
              <w:tabs>
                <w:tab w:val="left" w:pos="1080"/>
              </w:tabs>
              <w:suppressAutoHyphens/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Об установке вызывных панелей «</w:t>
            </w:r>
            <w:proofErr w:type="spellStart"/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Бевард</w:t>
            </w:r>
            <w:proofErr w:type="spellEnd"/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» DKS15133 (видеодомофон).</w:t>
            </w:r>
          </w:p>
          <w:p w:rsidR="002C5C91" w:rsidRPr="00F6464F" w:rsidRDefault="002C5C91" w:rsidP="00F6464F">
            <w:pPr>
              <w:tabs>
                <w:tab w:val="left" w:pos="1080"/>
              </w:tabs>
              <w:suppressAutoHyphens/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Приобрести за счет средств собственников 5 вызывных панелей «</w:t>
            </w:r>
            <w:proofErr w:type="spellStart"/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Бевард</w:t>
            </w:r>
            <w:proofErr w:type="spellEnd"/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 xml:space="preserve">» </w:t>
            </w:r>
            <w:r w:rsidR="009D24F4" w:rsidRPr="00F6464F">
              <w:rPr>
                <w:kern w:val="1"/>
                <w:sz w:val="22"/>
                <w:szCs w:val="22"/>
                <w:lang w:val="en-US" w:eastAsia="hi-IN" w:bidi="hi-IN"/>
              </w:rPr>
              <w:t>DKS</w:t>
            </w:r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15133 и сопутствующее оборудование к ним, согласно коммерческому предложению ООО «НПП «</w:t>
            </w:r>
            <w:proofErr w:type="spellStart"/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Бевард</w:t>
            </w:r>
            <w:proofErr w:type="spellEnd"/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» за 151 650 р</w:t>
            </w:r>
            <w:r w:rsidR="00F6464F" w:rsidRPr="00F6464F">
              <w:rPr>
                <w:kern w:val="1"/>
                <w:sz w:val="22"/>
                <w:szCs w:val="22"/>
                <w:lang w:eastAsia="hi-IN" w:bidi="hi-IN"/>
              </w:rPr>
              <w:t>уб.</w:t>
            </w:r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 xml:space="preserve"> Распределить расходы на покупку и установку оборудования между собственниками в размере 10,13 </w:t>
            </w:r>
            <w:r w:rsidR="00F6464F" w:rsidRPr="00F6464F">
              <w:rPr>
                <w:sz w:val="22"/>
                <w:szCs w:val="22"/>
              </w:rPr>
              <w:t>руб. с м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 xml:space="preserve"> </w:t>
            </w:r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площади помещения. Принять данное оборудование в состав общедомового имущества. Наделить совет дома полномочиями на подписание акта в</w:t>
            </w:r>
            <w:r w:rsidR="00F6464F" w:rsidRPr="00F6464F">
              <w:rPr>
                <w:kern w:val="1"/>
                <w:sz w:val="22"/>
                <w:szCs w:val="22"/>
                <w:lang w:eastAsia="hi-IN" w:bidi="hi-IN"/>
              </w:rPr>
              <w:t>ыполненных работ</w:t>
            </w:r>
            <w:r w:rsidR="009D24F4" w:rsidRPr="00F6464F">
              <w:rPr>
                <w:kern w:val="1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408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080"/>
              </w:tabs>
              <w:suppressAutoHyphens/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527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080"/>
              </w:tabs>
              <w:suppressAutoHyphens/>
              <w:jc w:val="both"/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8E2083">
        <w:trPr>
          <w:cantSplit/>
          <w:trHeight w:val="534"/>
        </w:trPr>
        <w:tc>
          <w:tcPr>
            <w:tcW w:w="567" w:type="dxa"/>
            <w:vMerge w:val="restart"/>
            <w:vAlign w:val="center"/>
          </w:tcPr>
          <w:p w:rsidR="002C5C91" w:rsidRPr="00F6464F" w:rsidRDefault="009D24F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8</w:t>
            </w:r>
            <w:r w:rsidR="002C5C91" w:rsidRPr="00F6464F">
              <w:rPr>
                <w:b/>
                <w:kern w:val="1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9D24F4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6464F">
              <w:rPr>
                <w:b/>
                <w:sz w:val="22"/>
                <w:szCs w:val="22"/>
                <w:lang w:eastAsia="en-US"/>
              </w:rPr>
              <w:t>Об окрашивании купе кабин лифтов в доме.</w:t>
            </w:r>
          </w:p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6464F">
              <w:rPr>
                <w:b/>
                <w:kern w:val="1"/>
                <w:sz w:val="22"/>
                <w:szCs w:val="22"/>
                <w:u w:val="single"/>
                <w:lang w:eastAsia="hi-IN" w:bidi="hi-IN"/>
              </w:rPr>
              <w:t>ПРЕДЛОЖЕНО:</w:t>
            </w: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 xml:space="preserve"> </w:t>
            </w:r>
            <w:r w:rsidR="009D24F4" w:rsidRPr="00F6464F">
              <w:rPr>
                <w:sz w:val="22"/>
                <w:szCs w:val="22"/>
              </w:rPr>
              <w:t xml:space="preserve">Выполнить работы по окрашиванию купе лифтовых кабин </w:t>
            </w:r>
            <w:proofErr w:type="gramStart"/>
            <w:r w:rsidR="009D24F4" w:rsidRPr="00F6464F">
              <w:rPr>
                <w:sz w:val="22"/>
                <w:szCs w:val="22"/>
              </w:rPr>
              <w:t>дома  за</w:t>
            </w:r>
            <w:proofErr w:type="gramEnd"/>
            <w:r w:rsidR="009D24F4" w:rsidRPr="00F6464F">
              <w:rPr>
                <w:sz w:val="22"/>
                <w:szCs w:val="22"/>
              </w:rPr>
              <w:t xml:space="preserve"> счет средств собственников согласно коммерческому предложению ООО «Западно-Сибирская Лифтовая Компания». Утвердить стоимость работ в размере 168 000 р</w:t>
            </w:r>
            <w:r w:rsidR="00F6464F" w:rsidRPr="00F6464F">
              <w:rPr>
                <w:sz w:val="22"/>
                <w:szCs w:val="22"/>
              </w:rPr>
              <w:t>уб</w:t>
            </w:r>
            <w:r w:rsidR="009D24F4" w:rsidRPr="00F6464F">
              <w:rPr>
                <w:sz w:val="22"/>
                <w:szCs w:val="22"/>
              </w:rPr>
              <w:t xml:space="preserve">. Распределить расходы между собственниками в размере 11,22 </w:t>
            </w:r>
            <w:r w:rsidR="00F6464F" w:rsidRPr="00F6464F">
              <w:rPr>
                <w:sz w:val="22"/>
                <w:szCs w:val="22"/>
              </w:rPr>
              <w:t>руб. с м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 xml:space="preserve"> </w:t>
            </w:r>
            <w:r w:rsidR="009D24F4" w:rsidRPr="00F6464F">
              <w:rPr>
                <w:sz w:val="22"/>
                <w:szCs w:val="22"/>
              </w:rPr>
              <w:t>площади помещения. Наделить совет дома полномочиями на подписание акта выполненных работ</w:t>
            </w:r>
            <w:r w:rsidR="00F6464F" w:rsidRPr="00F6464F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37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584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F6464F">
        <w:trPr>
          <w:cantSplit/>
          <w:trHeight w:val="437"/>
        </w:trPr>
        <w:tc>
          <w:tcPr>
            <w:tcW w:w="567" w:type="dxa"/>
            <w:vMerge w:val="restart"/>
            <w:vAlign w:val="center"/>
          </w:tcPr>
          <w:p w:rsidR="002C5C91" w:rsidRPr="00F6464F" w:rsidRDefault="009D24F4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9.</w:t>
            </w:r>
          </w:p>
        </w:tc>
        <w:tc>
          <w:tcPr>
            <w:tcW w:w="9073" w:type="dxa"/>
            <w:vMerge w:val="restart"/>
            <w:vAlign w:val="center"/>
          </w:tcPr>
          <w:p w:rsidR="002C5C91" w:rsidRPr="00F6464F" w:rsidRDefault="009D24F4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6464F">
              <w:rPr>
                <w:b/>
                <w:sz w:val="22"/>
                <w:szCs w:val="22"/>
                <w:lang w:eastAsia="en-US"/>
              </w:rPr>
              <w:t>Об установке видеокамер в лифтовых кабинах</w:t>
            </w:r>
            <w:r w:rsidR="002C5C91" w:rsidRPr="00F6464F">
              <w:rPr>
                <w:b/>
                <w:sz w:val="22"/>
                <w:szCs w:val="22"/>
                <w:lang w:eastAsia="en-US"/>
              </w:rPr>
              <w:t>.</w:t>
            </w:r>
          </w:p>
          <w:p w:rsidR="002C5C91" w:rsidRPr="00F6464F" w:rsidRDefault="002C5C91" w:rsidP="009D24F4">
            <w:pPr>
              <w:pStyle w:val="a5"/>
              <w:jc w:val="both"/>
              <w:rPr>
                <w:sz w:val="22"/>
                <w:szCs w:val="22"/>
              </w:rPr>
            </w:pPr>
            <w:r w:rsidRPr="00F6464F">
              <w:rPr>
                <w:b/>
                <w:sz w:val="22"/>
                <w:szCs w:val="22"/>
                <w:u w:val="single"/>
              </w:rPr>
              <w:t>ПРЕДЛОЖЕНО:</w:t>
            </w:r>
            <w:r w:rsidRPr="00F6464F">
              <w:rPr>
                <w:b/>
                <w:sz w:val="22"/>
                <w:szCs w:val="22"/>
              </w:rPr>
              <w:t xml:space="preserve"> </w:t>
            </w:r>
            <w:r w:rsidR="009D24F4" w:rsidRPr="00F6464F">
              <w:rPr>
                <w:sz w:val="22"/>
                <w:szCs w:val="22"/>
              </w:rPr>
              <w:t xml:space="preserve">Установить видеокамеры в лифтовых кабинах согласно коммерческому предложению ИП </w:t>
            </w:r>
            <w:proofErr w:type="spellStart"/>
            <w:r w:rsidR="009D24F4" w:rsidRPr="00F6464F">
              <w:rPr>
                <w:sz w:val="22"/>
                <w:szCs w:val="22"/>
              </w:rPr>
              <w:t>Волынкин</w:t>
            </w:r>
            <w:proofErr w:type="spellEnd"/>
            <w:r w:rsidR="009D24F4" w:rsidRPr="00F6464F">
              <w:rPr>
                <w:sz w:val="22"/>
                <w:szCs w:val="22"/>
              </w:rPr>
              <w:t xml:space="preserve"> С. В. Утвердить стоимость в размере </w:t>
            </w:r>
            <w:r w:rsidR="009D24F4" w:rsidRPr="00F6464F">
              <w:rPr>
                <w:sz w:val="22"/>
                <w:szCs w:val="22"/>
              </w:rPr>
              <w:br/>
              <w:t xml:space="preserve">92 800 руб. Распределить расходы на покупку и установку оборудования между собственниками в размере 6,20 </w:t>
            </w:r>
            <w:r w:rsidR="00F6464F" w:rsidRPr="00F6464F">
              <w:rPr>
                <w:sz w:val="22"/>
                <w:szCs w:val="22"/>
              </w:rPr>
              <w:t>руб. с м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 xml:space="preserve"> </w:t>
            </w:r>
            <w:r w:rsidR="009D24F4" w:rsidRPr="00F6464F">
              <w:rPr>
                <w:sz w:val="22"/>
                <w:szCs w:val="22"/>
              </w:rPr>
              <w:t>площади помещения. Принять оборудование в состав общедомового имущества. Наделить совет дома полномочиями на подписание акта выполненных работ.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451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70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F6464F">
        <w:trPr>
          <w:cantSplit/>
          <w:trHeight w:val="633"/>
        </w:trPr>
        <w:tc>
          <w:tcPr>
            <w:tcW w:w="567" w:type="dxa"/>
            <w:vMerge w:val="restart"/>
            <w:vAlign w:val="center"/>
          </w:tcPr>
          <w:p w:rsidR="002C5C91" w:rsidRPr="00F6464F" w:rsidRDefault="009D24F4" w:rsidP="002E3967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10</w:t>
            </w:r>
            <w:r w:rsidR="002C5C91" w:rsidRPr="00F6464F">
              <w:rPr>
                <w:b/>
                <w:kern w:val="1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9073" w:type="dxa"/>
            <w:vMerge w:val="restart"/>
            <w:vAlign w:val="center"/>
          </w:tcPr>
          <w:p w:rsidR="002E3967" w:rsidRPr="00F6464F" w:rsidRDefault="009D24F4" w:rsidP="002E3967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  <w:t xml:space="preserve">Об утилизации опасных отходов (ртутьсодержащих ламп, батареек, градусников и т. п.). </w:t>
            </w:r>
          </w:p>
          <w:p w:rsidR="000224FE" w:rsidRPr="00F6464F" w:rsidRDefault="002C5C91" w:rsidP="002E39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 w:rsidRPr="00F646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ПРЕДЛОЖЕНО:</w:t>
            </w:r>
            <w:r w:rsidRPr="00F646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E3967" w:rsidRPr="00F6464F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Обязать управляющую компанию заключить договор со специализированной организацией для утилизации опасных отходов (ртутьсодержащие лампы, градусники, щелочные батарейки). Установить тариф на утилизацию опасных отходов в размере 0,17 </w:t>
            </w:r>
            <w:r w:rsidR="00F6464F" w:rsidRPr="00F6464F">
              <w:rPr>
                <w:rFonts w:ascii="Times New Roman" w:hAnsi="Times New Roman" w:cs="Times New Roman"/>
                <w:sz w:val="22"/>
                <w:szCs w:val="22"/>
              </w:rPr>
              <w:t>руб. с м</w:t>
            </w:r>
            <w:r w:rsidR="00F6464F" w:rsidRPr="00F6464F">
              <w:rPr>
                <w:kern w:val="1"/>
                <w:sz w:val="22"/>
                <w:szCs w:val="22"/>
                <w:vertAlign w:val="superscript"/>
                <w:lang w:eastAsia="hi-IN" w:bidi="hi-IN"/>
              </w:rPr>
              <w:t>2</w:t>
            </w:r>
            <w:r w:rsidR="002E3967" w:rsidRPr="00F6464F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 xml:space="preserve"> площади жилого/нежилого помещения. Обязать управляющую компанию установить за счет средств текущего ремонта установить на земельном участке специализированный контейнер для временного накопления </w:t>
            </w:r>
            <w:r w:rsidR="000224FE" w:rsidRPr="00F6464F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опасных отходов (типа «</w:t>
            </w:r>
            <w:proofErr w:type="spellStart"/>
            <w:r w:rsidR="000224FE" w:rsidRPr="00F6464F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Гринбокс</w:t>
            </w:r>
            <w:proofErr w:type="spellEnd"/>
            <w:r w:rsidR="000224FE" w:rsidRPr="00F6464F"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  <w:t>»)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577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415"/>
        </w:trPr>
        <w:tc>
          <w:tcPr>
            <w:tcW w:w="567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  <w:vAlign w:val="center"/>
          </w:tcPr>
          <w:p w:rsidR="002C5C91" w:rsidRPr="00F6464F" w:rsidRDefault="002C5C91" w:rsidP="004D65FF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SimSun"/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  <w:tr w:rsidR="002C5C91" w:rsidRPr="00F6464F" w:rsidTr="008E2083">
        <w:trPr>
          <w:cantSplit/>
          <w:trHeight w:val="445"/>
        </w:trPr>
        <w:tc>
          <w:tcPr>
            <w:tcW w:w="567" w:type="dxa"/>
            <w:vMerge w:val="restart"/>
            <w:vAlign w:val="center"/>
          </w:tcPr>
          <w:p w:rsidR="002C5C91" w:rsidRPr="00F6464F" w:rsidRDefault="002E3967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11</w:t>
            </w:r>
            <w:r w:rsidR="002C5C91" w:rsidRPr="00F6464F">
              <w:rPr>
                <w:b/>
                <w:kern w:val="1"/>
                <w:sz w:val="22"/>
                <w:szCs w:val="22"/>
                <w:lang w:eastAsia="hi-IN" w:bidi="hi-IN"/>
              </w:rPr>
              <w:t>.</w:t>
            </w:r>
          </w:p>
        </w:tc>
        <w:tc>
          <w:tcPr>
            <w:tcW w:w="9073" w:type="dxa"/>
            <w:vMerge w:val="restart"/>
          </w:tcPr>
          <w:p w:rsidR="002C5C91" w:rsidRPr="00F6464F" w:rsidRDefault="002C5C91" w:rsidP="004D65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6464F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Определение места хранения Протокола и иных материалов заочного голосования собственников помещений.</w:t>
            </w:r>
          </w:p>
          <w:p w:rsidR="002C5C91" w:rsidRPr="00F6464F" w:rsidRDefault="002C5C91" w:rsidP="002E39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6464F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ПРЕДЛОЖЕНО:</w:t>
            </w:r>
            <w:r w:rsidRPr="00F6464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Подлинники решений и протокола общего собрания собственников помещений в многоквартирном доме передать на хранение в Государственную жилищную инспекцию по Тюменской области, копии указанных документов хранить в офисе </w:t>
            </w:r>
            <w:r w:rsidR="002E3967" w:rsidRPr="00F6464F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>Управляющей компании</w:t>
            </w: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за</w:t>
            </w:r>
          </w:p>
        </w:tc>
      </w:tr>
      <w:tr w:rsidR="002C5C91" w:rsidRPr="00F6464F" w:rsidTr="008E2083">
        <w:trPr>
          <w:cantSplit/>
          <w:trHeight w:val="412"/>
        </w:trPr>
        <w:tc>
          <w:tcPr>
            <w:tcW w:w="567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против</w:t>
            </w:r>
          </w:p>
        </w:tc>
      </w:tr>
      <w:tr w:rsidR="002C5C91" w:rsidRPr="00F6464F" w:rsidTr="008E2083">
        <w:trPr>
          <w:cantSplit/>
          <w:trHeight w:val="416"/>
        </w:trPr>
        <w:tc>
          <w:tcPr>
            <w:tcW w:w="567" w:type="dxa"/>
            <w:vMerge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9073" w:type="dxa"/>
            <w:vMerge/>
          </w:tcPr>
          <w:p w:rsidR="002C5C91" w:rsidRPr="00F6464F" w:rsidRDefault="002C5C91" w:rsidP="004D65F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C5C91" w:rsidRPr="00F6464F" w:rsidRDefault="002C5C91" w:rsidP="004D65FF">
            <w:pPr>
              <w:tabs>
                <w:tab w:val="left" w:pos="5325"/>
              </w:tabs>
              <w:rPr>
                <w:b/>
                <w:kern w:val="1"/>
                <w:sz w:val="22"/>
                <w:szCs w:val="22"/>
                <w:lang w:eastAsia="hi-IN" w:bidi="hi-IN"/>
              </w:rPr>
            </w:pPr>
            <w:r w:rsidRPr="00F6464F">
              <w:rPr>
                <w:b/>
                <w:kern w:val="1"/>
                <w:sz w:val="22"/>
                <w:szCs w:val="22"/>
                <w:lang w:eastAsia="hi-IN" w:bidi="hi-IN"/>
              </w:rPr>
              <w:t>воздержался</w:t>
            </w:r>
          </w:p>
        </w:tc>
      </w:tr>
    </w:tbl>
    <w:p w:rsidR="00BE647C" w:rsidRPr="00F6464F" w:rsidRDefault="00BE647C" w:rsidP="004E420E">
      <w:pPr>
        <w:rPr>
          <w:sz w:val="22"/>
          <w:szCs w:val="22"/>
        </w:rPr>
      </w:pPr>
    </w:p>
    <w:p w:rsidR="004E420E" w:rsidRPr="00F6464F" w:rsidRDefault="004E420E" w:rsidP="004E420E">
      <w:pPr>
        <w:rPr>
          <w:b/>
          <w:sz w:val="22"/>
          <w:szCs w:val="22"/>
        </w:rPr>
      </w:pPr>
      <w:r w:rsidRPr="00F6464F">
        <w:rPr>
          <w:sz w:val="22"/>
          <w:szCs w:val="22"/>
        </w:rPr>
        <w:t xml:space="preserve">____________________ </w:t>
      </w:r>
      <w:r w:rsidR="00D26023" w:rsidRPr="00F6464F">
        <w:rPr>
          <w:sz w:val="22"/>
          <w:szCs w:val="22"/>
        </w:rPr>
        <w:t>/ _________________</w:t>
      </w:r>
      <w:r w:rsidRPr="00F6464F">
        <w:rPr>
          <w:sz w:val="22"/>
          <w:szCs w:val="22"/>
        </w:rPr>
        <w:t>_____________________ /</w:t>
      </w:r>
      <w:r w:rsidRPr="00F6464F">
        <w:rPr>
          <w:b/>
          <w:sz w:val="22"/>
          <w:szCs w:val="22"/>
        </w:rPr>
        <w:t>___________________/</w:t>
      </w:r>
    </w:p>
    <w:p w:rsidR="004E420E" w:rsidRPr="00F6464F" w:rsidRDefault="004E420E" w:rsidP="004E420E">
      <w:pPr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 xml:space="preserve">                 дата                                           Ф.И</w:t>
      </w:r>
      <w:r w:rsidR="00D26023" w:rsidRPr="00F6464F">
        <w:rPr>
          <w:b/>
          <w:sz w:val="22"/>
          <w:szCs w:val="22"/>
        </w:rPr>
        <w:t xml:space="preserve">.О.          </w:t>
      </w:r>
      <w:r w:rsidRPr="00F6464F">
        <w:rPr>
          <w:b/>
          <w:sz w:val="22"/>
          <w:szCs w:val="22"/>
        </w:rPr>
        <w:t xml:space="preserve">                      </w:t>
      </w:r>
      <w:r w:rsidR="00D26023" w:rsidRPr="00F6464F">
        <w:rPr>
          <w:b/>
          <w:sz w:val="22"/>
          <w:szCs w:val="22"/>
        </w:rPr>
        <w:t xml:space="preserve">                     подпись</w:t>
      </w:r>
    </w:p>
    <w:p w:rsidR="00191158" w:rsidRPr="00F6464F" w:rsidRDefault="00191158" w:rsidP="0058558D">
      <w:pPr>
        <w:ind w:left="-539" w:right="-261" w:firstLine="539"/>
        <w:jc w:val="center"/>
        <w:rPr>
          <w:b/>
          <w:spacing w:val="-8"/>
          <w:sz w:val="22"/>
          <w:szCs w:val="22"/>
        </w:rPr>
      </w:pPr>
    </w:p>
    <w:p w:rsidR="0058558D" w:rsidRPr="00F6464F" w:rsidRDefault="0058558D" w:rsidP="0058558D">
      <w:pPr>
        <w:ind w:left="-539" w:right="-261" w:firstLine="539"/>
        <w:jc w:val="center"/>
        <w:rPr>
          <w:b/>
          <w:sz w:val="22"/>
          <w:szCs w:val="22"/>
        </w:rPr>
      </w:pPr>
      <w:r w:rsidRPr="00F6464F">
        <w:rPr>
          <w:b/>
          <w:spacing w:val="-8"/>
          <w:sz w:val="22"/>
          <w:szCs w:val="22"/>
        </w:rPr>
        <w:t>Срок пред</w:t>
      </w:r>
      <w:r w:rsidR="00191158" w:rsidRPr="00F6464F">
        <w:rPr>
          <w:b/>
          <w:spacing w:val="-8"/>
          <w:sz w:val="22"/>
          <w:szCs w:val="22"/>
        </w:rPr>
        <w:t>оставления опросных листов с «</w:t>
      </w:r>
      <w:r w:rsidR="002E3967" w:rsidRPr="00F6464F">
        <w:rPr>
          <w:b/>
          <w:spacing w:val="-8"/>
          <w:sz w:val="22"/>
          <w:szCs w:val="22"/>
        </w:rPr>
        <w:t>23</w:t>
      </w:r>
      <w:r w:rsidR="00191158" w:rsidRPr="00F6464F">
        <w:rPr>
          <w:b/>
          <w:spacing w:val="-8"/>
          <w:sz w:val="22"/>
          <w:szCs w:val="22"/>
        </w:rPr>
        <w:t xml:space="preserve">» </w:t>
      </w:r>
      <w:r w:rsidR="002E3967" w:rsidRPr="00F6464F">
        <w:rPr>
          <w:b/>
          <w:spacing w:val="-8"/>
          <w:sz w:val="22"/>
          <w:szCs w:val="22"/>
        </w:rPr>
        <w:t>июня</w:t>
      </w:r>
      <w:r w:rsidRPr="00F6464F">
        <w:rPr>
          <w:b/>
          <w:spacing w:val="-8"/>
          <w:sz w:val="22"/>
          <w:szCs w:val="22"/>
        </w:rPr>
        <w:t xml:space="preserve"> </w:t>
      </w:r>
      <w:r w:rsidR="002E3967" w:rsidRPr="00F6464F">
        <w:rPr>
          <w:b/>
          <w:spacing w:val="-8"/>
          <w:sz w:val="22"/>
          <w:szCs w:val="22"/>
        </w:rPr>
        <w:t xml:space="preserve">2021 </w:t>
      </w:r>
      <w:r w:rsidRPr="00F6464F">
        <w:rPr>
          <w:b/>
          <w:spacing w:val="-8"/>
          <w:sz w:val="22"/>
          <w:szCs w:val="22"/>
        </w:rPr>
        <w:t>года по «</w:t>
      </w:r>
      <w:r w:rsidR="002E3967" w:rsidRPr="00F6464F">
        <w:rPr>
          <w:b/>
          <w:spacing w:val="-8"/>
          <w:sz w:val="22"/>
          <w:szCs w:val="22"/>
        </w:rPr>
        <w:t>23</w:t>
      </w:r>
      <w:r w:rsidRPr="00F6464F">
        <w:rPr>
          <w:b/>
          <w:spacing w:val="-8"/>
          <w:sz w:val="22"/>
          <w:szCs w:val="22"/>
        </w:rPr>
        <w:t xml:space="preserve">» </w:t>
      </w:r>
      <w:r w:rsidR="002E3967" w:rsidRPr="00F6464F">
        <w:rPr>
          <w:b/>
          <w:spacing w:val="-8"/>
          <w:sz w:val="22"/>
          <w:szCs w:val="22"/>
        </w:rPr>
        <w:t>августа 2021</w:t>
      </w:r>
      <w:r w:rsidRPr="00F6464F">
        <w:rPr>
          <w:b/>
          <w:spacing w:val="-8"/>
          <w:sz w:val="22"/>
          <w:szCs w:val="22"/>
        </w:rPr>
        <w:t xml:space="preserve"> г.</w:t>
      </w:r>
    </w:p>
    <w:p w:rsidR="0058558D" w:rsidRPr="00F6464F" w:rsidRDefault="0058558D" w:rsidP="0058558D">
      <w:pPr>
        <w:ind w:left="-1259" w:right="-261" w:firstLine="720"/>
        <w:jc w:val="center"/>
        <w:rPr>
          <w:b/>
          <w:sz w:val="22"/>
          <w:szCs w:val="22"/>
          <w:u w:val="single"/>
        </w:rPr>
      </w:pPr>
      <w:r w:rsidRPr="00F6464F">
        <w:rPr>
          <w:b/>
          <w:sz w:val="22"/>
          <w:szCs w:val="22"/>
          <w:u w:val="single"/>
        </w:rPr>
        <w:t>Места сбора заполненных листов голосования:</w:t>
      </w:r>
    </w:p>
    <w:p w:rsidR="002E3967" w:rsidRPr="00F6464F" w:rsidRDefault="002E3967" w:rsidP="002E3967">
      <w:pPr>
        <w:ind w:left="-1260" w:right="-261" w:firstLine="720"/>
        <w:jc w:val="both"/>
        <w:rPr>
          <w:b/>
          <w:sz w:val="22"/>
          <w:szCs w:val="22"/>
        </w:rPr>
      </w:pPr>
      <w:r w:rsidRPr="00F6464F">
        <w:rPr>
          <w:b/>
          <w:sz w:val="22"/>
          <w:szCs w:val="22"/>
        </w:rPr>
        <w:t>1) Почтовые ящики членов совета дома:</w:t>
      </w:r>
    </w:p>
    <w:p w:rsidR="002E3967" w:rsidRPr="00F6464F" w:rsidRDefault="002E3967" w:rsidP="002E3967">
      <w:pPr>
        <w:ind w:left="-1260" w:right="-261" w:firstLine="720"/>
        <w:jc w:val="both"/>
        <w:rPr>
          <w:sz w:val="22"/>
          <w:szCs w:val="22"/>
        </w:rPr>
      </w:pPr>
      <w:r w:rsidRPr="00F6464F">
        <w:rPr>
          <w:sz w:val="22"/>
          <w:szCs w:val="22"/>
        </w:rPr>
        <w:t xml:space="preserve">- 1 подъезд – почтовый ящик </w:t>
      </w:r>
      <w:proofErr w:type="gramStart"/>
      <w:r w:rsidRPr="00F6464F">
        <w:rPr>
          <w:sz w:val="22"/>
          <w:szCs w:val="22"/>
        </w:rPr>
        <w:t>квартиры  №</w:t>
      </w:r>
      <w:proofErr w:type="gramEnd"/>
      <w:r w:rsidRPr="00F6464F">
        <w:rPr>
          <w:sz w:val="22"/>
          <w:szCs w:val="22"/>
        </w:rPr>
        <w:t xml:space="preserve"> 19</w:t>
      </w:r>
    </w:p>
    <w:p w:rsidR="002E3967" w:rsidRPr="00F6464F" w:rsidRDefault="002E3967" w:rsidP="002E3967">
      <w:pPr>
        <w:ind w:left="-1260" w:right="-261" w:firstLine="720"/>
        <w:jc w:val="both"/>
        <w:rPr>
          <w:sz w:val="22"/>
          <w:szCs w:val="22"/>
        </w:rPr>
      </w:pPr>
      <w:r w:rsidRPr="00F6464F">
        <w:rPr>
          <w:sz w:val="22"/>
          <w:szCs w:val="22"/>
        </w:rPr>
        <w:t>- 2 подъезд – почтовый ящик квартиры № 66;</w:t>
      </w:r>
    </w:p>
    <w:p w:rsidR="002E3967" w:rsidRPr="00F6464F" w:rsidRDefault="002E3967" w:rsidP="002E3967">
      <w:pPr>
        <w:ind w:left="-1260" w:right="-261" w:firstLine="720"/>
        <w:jc w:val="both"/>
        <w:rPr>
          <w:sz w:val="22"/>
          <w:szCs w:val="22"/>
        </w:rPr>
      </w:pPr>
      <w:r w:rsidRPr="00F6464F">
        <w:rPr>
          <w:sz w:val="22"/>
          <w:szCs w:val="22"/>
        </w:rPr>
        <w:t>- 3 подъезд – почтовый ящик квартиры № 107;</w:t>
      </w:r>
    </w:p>
    <w:p w:rsidR="002E3967" w:rsidRPr="00F6464F" w:rsidRDefault="002E3967" w:rsidP="002E3967">
      <w:pPr>
        <w:ind w:left="-1260" w:right="-261" w:firstLine="720"/>
        <w:jc w:val="both"/>
        <w:rPr>
          <w:sz w:val="22"/>
          <w:szCs w:val="22"/>
        </w:rPr>
      </w:pPr>
      <w:r w:rsidRPr="00F6464F">
        <w:rPr>
          <w:sz w:val="22"/>
          <w:szCs w:val="22"/>
        </w:rPr>
        <w:t>- 4 подъезд – почтовый ящик квартиры № 152;</w:t>
      </w:r>
    </w:p>
    <w:p w:rsidR="002E3967" w:rsidRPr="00F6464F" w:rsidRDefault="002E3967" w:rsidP="002E3967">
      <w:pPr>
        <w:ind w:left="-1260" w:right="-261" w:firstLine="720"/>
        <w:jc w:val="both"/>
        <w:rPr>
          <w:sz w:val="22"/>
          <w:szCs w:val="22"/>
        </w:rPr>
      </w:pPr>
      <w:r w:rsidRPr="00F6464F">
        <w:rPr>
          <w:sz w:val="22"/>
          <w:szCs w:val="22"/>
        </w:rPr>
        <w:t>- 5 подъезд – почтовый ящик квартиры № 158;</w:t>
      </w:r>
    </w:p>
    <w:p w:rsidR="0058558D" w:rsidRPr="00004326" w:rsidRDefault="002E3967" w:rsidP="00F6464F">
      <w:pPr>
        <w:ind w:left="-1260" w:right="-261" w:firstLine="720"/>
        <w:rPr>
          <w:b/>
          <w:spacing w:val="-10"/>
        </w:rPr>
      </w:pPr>
      <w:r w:rsidRPr="00F6464F">
        <w:rPr>
          <w:b/>
          <w:spacing w:val="-10"/>
          <w:sz w:val="22"/>
          <w:szCs w:val="22"/>
        </w:rPr>
        <w:t>2) Эксплуатационный участок ООО «</w:t>
      </w:r>
      <w:proofErr w:type="spellStart"/>
      <w:proofErr w:type="gramStart"/>
      <w:r w:rsidRPr="00F6464F">
        <w:rPr>
          <w:b/>
          <w:spacing w:val="-10"/>
          <w:sz w:val="22"/>
          <w:szCs w:val="22"/>
        </w:rPr>
        <w:t>Евродом</w:t>
      </w:r>
      <w:proofErr w:type="spellEnd"/>
      <w:r w:rsidRPr="00F6464F">
        <w:rPr>
          <w:b/>
          <w:spacing w:val="-10"/>
          <w:sz w:val="22"/>
          <w:szCs w:val="22"/>
        </w:rPr>
        <w:t>»  (</w:t>
      </w:r>
      <w:proofErr w:type="gramEnd"/>
      <w:r w:rsidRPr="00F6464F">
        <w:rPr>
          <w:b/>
          <w:spacing w:val="-10"/>
          <w:sz w:val="22"/>
          <w:szCs w:val="22"/>
        </w:rPr>
        <w:t xml:space="preserve">Евгения Богдановича 8 корпус 1). </w:t>
      </w:r>
      <w:bookmarkStart w:id="0" w:name="_GoBack"/>
      <w:bookmarkEnd w:id="0"/>
    </w:p>
    <w:sectPr w:rsidR="0058558D" w:rsidRPr="00004326" w:rsidSect="000224FE">
      <w:pgSz w:w="11906" w:h="16838"/>
      <w:pgMar w:top="35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5BC1"/>
    <w:multiLevelType w:val="hybridMultilevel"/>
    <w:tmpl w:val="DA52192C"/>
    <w:lvl w:ilvl="0" w:tplc="CF5CB64A">
      <w:start w:val="1"/>
      <w:numFmt w:val="decimal"/>
      <w:lvlText w:val="%1)"/>
      <w:lvlJc w:val="left"/>
      <w:pPr>
        <w:ind w:left="4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966EF6"/>
    <w:multiLevelType w:val="hybridMultilevel"/>
    <w:tmpl w:val="5C98BBD2"/>
    <w:lvl w:ilvl="0" w:tplc="5A80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940ADD"/>
    <w:multiLevelType w:val="hybridMultilevel"/>
    <w:tmpl w:val="C4FA685E"/>
    <w:lvl w:ilvl="0" w:tplc="5C72D7AE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C6047"/>
    <w:multiLevelType w:val="hybridMultilevel"/>
    <w:tmpl w:val="1CDC960A"/>
    <w:lvl w:ilvl="0" w:tplc="24A6759A">
      <w:start w:val="1"/>
      <w:numFmt w:val="decimal"/>
      <w:suff w:val="space"/>
      <w:lvlText w:val="%1."/>
      <w:lvlJc w:val="left"/>
      <w:pPr>
        <w:ind w:left="-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11" w:hanging="360"/>
      </w:pPr>
    </w:lvl>
    <w:lvl w:ilvl="2" w:tplc="0419001B" w:tentative="1">
      <w:start w:val="1"/>
      <w:numFmt w:val="lowerRoman"/>
      <w:lvlText w:val="%3."/>
      <w:lvlJc w:val="right"/>
      <w:pPr>
        <w:ind w:left="609" w:hanging="180"/>
      </w:pPr>
    </w:lvl>
    <w:lvl w:ilvl="3" w:tplc="0419000F" w:tentative="1">
      <w:start w:val="1"/>
      <w:numFmt w:val="decimal"/>
      <w:lvlText w:val="%4."/>
      <w:lvlJc w:val="left"/>
      <w:pPr>
        <w:ind w:left="1329" w:hanging="360"/>
      </w:pPr>
    </w:lvl>
    <w:lvl w:ilvl="4" w:tplc="04190019" w:tentative="1">
      <w:start w:val="1"/>
      <w:numFmt w:val="lowerLetter"/>
      <w:lvlText w:val="%5."/>
      <w:lvlJc w:val="left"/>
      <w:pPr>
        <w:ind w:left="2049" w:hanging="360"/>
      </w:pPr>
    </w:lvl>
    <w:lvl w:ilvl="5" w:tplc="0419001B" w:tentative="1">
      <w:start w:val="1"/>
      <w:numFmt w:val="lowerRoman"/>
      <w:lvlText w:val="%6."/>
      <w:lvlJc w:val="right"/>
      <w:pPr>
        <w:ind w:left="2769" w:hanging="180"/>
      </w:pPr>
    </w:lvl>
    <w:lvl w:ilvl="6" w:tplc="0419000F" w:tentative="1">
      <w:start w:val="1"/>
      <w:numFmt w:val="decimal"/>
      <w:lvlText w:val="%7."/>
      <w:lvlJc w:val="left"/>
      <w:pPr>
        <w:ind w:left="3489" w:hanging="360"/>
      </w:pPr>
    </w:lvl>
    <w:lvl w:ilvl="7" w:tplc="04190019" w:tentative="1">
      <w:start w:val="1"/>
      <w:numFmt w:val="lowerLetter"/>
      <w:lvlText w:val="%8."/>
      <w:lvlJc w:val="left"/>
      <w:pPr>
        <w:ind w:left="4209" w:hanging="360"/>
      </w:pPr>
    </w:lvl>
    <w:lvl w:ilvl="8" w:tplc="0419001B" w:tentative="1">
      <w:start w:val="1"/>
      <w:numFmt w:val="lowerRoman"/>
      <w:lvlText w:val="%9."/>
      <w:lvlJc w:val="right"/>
      <w:pPr>
        <w:ind w:left="49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CB"/>
    <w:rsid w:val="00004326"/>
    <w:rsid w:val="000224FE"/>
    <w:rsid w:val="00040EAA"/>
    <w:rsid w:val="000F0847"/>
    <w:rsid w:val="00116594"/>
    <w:rsid w:val="00191158"/>
    <w:rsid w:val="00197B2E"/>
    <w:rsid w:val="0022175E"/>
    <w:rsid w:val="0022713A"/>
    <w:rsid w:val="00250C43"/>
    <w:rsid w:val="00266342"/>
    <w:rsid w:val="002763CB"/>
    <w:rsid w:val="0027786B"/>
    <w:rsid w:val="002C5C91"/>
    <w:rsid w:val="002D5535"/>
    <w:rsid w:val="002E3967"/>
    <w:rsid w:val="002F63D4"/>
    <w:rsid w:val="0032297A"/>
    <w:rsid w:val="004142FE"/>
    <w:rsid w:val="00433227"/>
    <w:rsid w:val="004626D2"/>
    <w:rsid w:val="00483D60"/>
    <w:rsid w:val="00490BF0"/>
    <w:rsid w:val="004D2AFB"/>
    <w:rsid w:val="004E420E"/>
    <w:rsid w:val="005467E1"/>
    <w:rsid w:val="0058558D"/>
    <w:rsid w:val="005B3300"/>
    <w:rsid w:val="005C2F6A"/>
    <w:rsid w:val="005D6BC1"/>
    <w:rsid w:val="005F1571"/>
    <w:rsid w:val="005F69C7"/>
    <w:rsid w:val="00606E35"/>
    <w:rsid w:val="0065151C"/>
    <w:rsid w:val="006935CB"/>
    <w:rsid w:val="006B7844"/>
    <w:rsid w:val="006F5039"/>
    <w:rsid w:val="00710ACD"/>
    <w:rsid w:val="007B16A2"/>
    <w:rsid w:val="007C1B87"/>
    <w:rsid w:val="007D148D"/>
    <w:rsid w:val="0084157C"/>
    <w:rsid w:val="00881C8A"/>
    <w:rsid w:val="008A240A"/>
    <w:rsid w:val="008E2083"/>
    <w:rsid w:val="009B4529"/>
    <w:rsid w:val="009C4363"/>
    <w:rsid w:val="009C799B"/>
    <w:rsid w:val="009D1B26"/>
    <w:rsid w:val="009D24F4"/>
    <w:rsid w:val="00A05BC2"/>
    <w:rsid w:val="00A31D40"/>
    <w:rsid w:val="00A7610D"/>
    <w:rsid w:val="00AB7153"/>
    <w:rsid w:val="00AD1FB3"/>
    <w:rsid w:val="00AF41D1"/>
    <w:rsid w:val="00B11A3F"/>
    <w:rsid w:val="00B652F3"/>
    <w:rsid w:val="00BB03E1"/>
    <w:rsid w:val="00BE647C"/>
    <w:rsid w:val="00C478F2"/>
    <w:rsid w:val="00C679EE"/>
    <w:rsid w:val="00CA3330"/>
    <w:rsid w:val="00CA5424"/>
    <w:rsid w:val="00CB0A9C"/>
    <w:rsid w:val="00CC0A0A"/>
    <w:rsid w:val="00CC736A"/>
    <w:rsid w:val="00CC7E9E"/>
    <w:rsid w:val="00D26023"/>
    <w:rsid w:val="00D64FAF"/>
    <w:rsid w:val="00D826CC"/>
    <w:rsid w:val="00DB042A"/>
    <w:rsid w:val="00DF715B"/>
    <w:rsid w:val="00E317E2"/>
    <w:rsid w:val="00E62D4A"/>
    <w:rsid w:val="00E97CC7"/>
    <w:rsid w:val="00EC3211"/>
    <w:rsid w:val="00F6464F"/>
    <w:rsid w:val="00F81983"/>
    <w:rsid w:val="00FB63C6"/>
    <w:rsid w:val="00FD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7A5A8-E6CA-4901-B2B9-9011B94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42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32297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hi-IN" w:bidi="hi-IN"/>
    </w:rPr>
  </w:style>
  <w:style w:type="paragraph" w:styleId="a5">
    <w:name w:val="No Spacing"/>
    <w:uiPriority w:val="1"/>
    <w:qFormat/>
    <w:rsid w:val="005467E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B63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3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31D4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753A-D301-4A52-BAF4-F11632F9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Дёмин Кирилл Викторович</cp:lastModifiedBy>
  <cp:revision>2</cp:revision>
  <cp:lastPrinted>2021-06-25T04:11:00Z</cp:lastPrinted>
  <dcterms:created xsi:type="dcterms:W3CDTF">2021-06-25T04:12:00Z</dcterms:created>
  <dcterms:modified xsi:type="dcterms:W3CDTF">2021-06-25T04:12:00Z</dcterms:modified>
</cp:coreProperties>
</file>